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4D57E6A2">
      <w:pPr>
        <w:pStyle w:val="style0"/>
        <w:spacing w:lineRule="auto" w:line="276"/>
        <w:jc w:val="both"/>
        <w:rPr>
          <w:rFonts w:ascii="Merriweather" w:hAnsi="Merriweather"/>
          <w:sz w:val="19"/>
          <w:szCs w:val="19"/>
        </w:rPr>
      </w:pPr>
      <w:r>
        <w:rPr>
          <w:rFonts w:ascii="Merriweather" w:hAnsi="Merriweather"/>
          <w:noProof/>
          <w:sz w:val="19"/>
          <w:szCs w:val="19"/>
        </w:rPr>
        <w:drawing>
          <wp:anchor distT="0" distB="0" distL="0" distR="0" simplePos="false" relativeHeight="2" behindDoc="true" locked="false" layoutInCell="true" allowOverlap="true">
            <wp:simplePos x="0" y="0"/>
            <wp:positionH relativeFrom="margin">
              <wp:align>center</wp:align>
            </wp:positionH>
            <wp:positionV relativeFrom="paragraph">
              <wp:posOffset>125094</wp:posOffset>
            </wp:positionV>
            <wp:extent cx="621102" cy="897509"/>
            <wp:effectExtent l="0" t="0" r="7620" b="0"/>
            <wp:wrapNone/>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621102" cy="897509"/>
                    </a:xfrm>
                    <a:prstGeom prst="rect"/>
                  </pic:spPr>
                </pic:pic>
              </a:graphicData>
            </a:graphic>
            <wp14:sizeRelH relativeFrom="margin">
              <wp14:pctWidth>0</wp14:pctWidth>
            </wp14:sizeRelH>
            <wp14:sizeRelV relativeFrom="margin">
              <wp14:pctHeight>0</wp14:pctHeight>
            </wp14:sizeRelV>
          </wp:anchor>
        </w:drawing>
      </w:r>
    </w:p>
    <w:p w14:paraId="4037BC8D">
      <w:pPr>
        <w:pStyle w:val="style0"/>
        <w:spacing w:lineRule="auto" w:line="276"/>
        <w:jc w:val="both"/>
        <w:rPr>
          <w:rFonts w:ascii="Merriweather" w:hAnsi="Merriweather"/>
          <w:sz w:val="19"/>
          <w:szCs w:val="19"/>
        </w:rPr>
      </w:pPr>
    </w:p>
    <w:p w14:paraId="3549560C">
      <w:pPr>
        <w:pStyle w:val="style0"/>
        <w:spacing w:lineRule="auto" w:line="276"/>
        <w:ind w:right="240"/>
        <w:jc w:val="both"/>
        <w:rPr>
          <w:rFonts w:ascii="Merriweather" w:hAnsi="Merriweather"/>
          <w:b/>
          <w:bCs/>
          <w:sz w:val="19"/>
          <w:szCs w:val="19"/>
        </w:rPr>
      </w:pPr>
    </w:p>
    <w:p w14:paraId="5976E89E">
      <w:pPr>
        <w:pStyle w:val="style0"/>
        <w:spacing w:lineRule="auto" w:line="276"/>
        <w:ind w:right="240"/>
        <w:jc w:val="both"/>
        <w:rPr>
          <w:rFonts w:ascii="Merriweather" w:hAnsi="Merriweather"/>
          <w:b/>
          <w:bCs/>
          <w:sz w:val="19"/>
          <w:szCs w:val="19"/>
        </w:rPr>
      </w:pPr>
    </w:p>
    <w:p w14:paraId="41C6E292">
      <w:pPr>
        <w:pStyle w:val="style0"/>
        <w:spacing w:lineRule="auto" w:line="276"/>
        <w:ind w:right="240"/>
        <w:jc w:val="both"/>
        <w:rPr>
          <w:rFonts w:ascii="Merriweather" w:hAnsi="Merriweather"/>
          <w:b/>
          <w:bCs/>
          <w:sz w:val="19"/>
          <w:szCs w:val="19"/>
        </w:rPr>
      </w:pPr>
    </w:p>
    <w:p w14:paraId="05EEC778">
      <w:pPr>
        <w:pStyle w:val="style0"/>
        <w:spacing w:lineRule="auto" w:line="276"/>
        <w:ind w:right="240"/>
        <w:jc w:val="both"/>
        <w:rPr>
          <w:rFonts w:ascii="Merriweather" w:hAnsi="Merriweather"/>
          <w:b/>
          <w:bCs/>
          <w:sz w:val="19"/>
          <w:szCs w:val="19"/>
        </w:rPr>
      </w:pPr>
    </w:p>
    <w:p w14:paraId="3467048F">
      <w:pPr>
        <w:pStyle w:val="style0"/>
        <w:spacing w:lineRule="auto" w:line="276"/>
        <w:ind w:right="9"/>
        <w:jc w:val="center"/>
        <w:rPr>
          <w:rFonts w:ascii="Merriweather" w:hAnsi="Merriweather"/>
          <w:sz w:val="19"/>
          <w:szCs w:val="19"/>
        </w:rPr>
      </w:pPr>
      <w:r>
        <w:rPr>
          <w:rFonts w:ascii="Merriweather" w:hAnsi="Merriweather"/>
          <w:b/>
          <w:bCs/>
          <w:sz w:val="19"/>
          <w:szCs w:val="19"/>
        </w:rPr>
        <w:t>KEPUTUSAN REKTOR</w:t>
      </w:r>
    </w:p>
    <w:p w14:paraId="3D3E17B3">
      <w:pPr>
        <w:pStyle w:val="style0"/>
        <w:spacing w:lineRule="auto" w:line="276"/>
        <w:jc w:val="center"/>
        <w:rPr>
          <w:rFonts w:ascii="Merriweather" w:hAnsi="Merriweather"/>
          <w:sz w:val="19"/>
          <w:szCs w:val="19"/>
        </w:rPr>
      </w:pPr>
      <w:r>
        <w:rPr>
          <w:rFonts w:ascii="Merriweather" w:hAnsi="Merriweather"/>
          <w:b/>
          <w:bCs/>
          <w:sz w:val="19"/>
          <w:szCs w:val="19"/>
        </w:rPr>
        <w:t>UNIVERSITAS ISLAM NEGERI SUNAN GUNUNG DJATI BANDUNG</w:t>
      </w:r>
    </w:p>
    <w:p w14:paraId="12200A6B">
      <w:pPr>
        <w:pStyle w:val="style0"/>
        <w:spacing w:lineRule="auto" w:line="276"/>
        <w:ind w:right="240"/>
        <w:jc w:val="center"/>
        <w:rPr>
          <w:rFonts w:ascii="Merriweather" w:hAnsi="Merriweather"/>
          <w:sz w:val="19"/>
          <w:szCs w:val="19"/>
          <w:lang w:val="en-US"/>
        </w:rPr>
      </w:pPr>
      <w:r>
        <w:rPr>
          <w:rFonts w:ascii="Merriweather" w:hAnsi="Merriweather"/>
          <w:b/>
          <w:bCs/>
          <w:sz w:val="19"/>
          <w:szCs w:val="19"/>
        </w:rPr>
        <w:t xml:space="preserve">NOMOR : </w:t>
      </w:r>
      <w:r>
        <w:rPr>
          <w:rFonts w:ascii="Merriweather" w:hAnsi="Merriweather"/>
          <w:b/>
          <w:bCs/>
          <w:sz w:val="19"/>
          <w:szCs w:val="19"/>
        </w:rPr>
        <w:t>B-125</w:t>
      </w:r>
      <w:r>
        <w:rPr>
          <w:rFonts w:ascii="Merriweather" w:hAnsi="Merriweather"/>
          <w:b/>
          <w:bCs/>
          <w:sz w:val="19"/>
          <w:szCs w:val="19"/>
        </w:rPr>
        <w:t>/U</w:t>
      </w:r>
      <w:r>
        <w:rPr>
          <w:rFonts w:ascii="Merriweather" w:hAnsi="Merriweather"/>
          <w:b/>
          <w:bCs/>
          <w:sz w:val="19"/>
          <w:szCs w:val="19"/>
          <w:lang w:val="en-US"/>
        </w:rPr>
        <w:t>n</w:t>
      </w:r>
      <w:r>
        <w:rPr>
          <w:rFonts w:ascii="Merriweather" w:hAnsi="Merriweather"/>
          <w:b/>
          <w:bCs/>
          <w:sz w:val="19"/>
          <w:szCs w:val="19"/>
        </w:rPr>
        <w:t>.05/I.2/PP.00.9/08/</w:t>
      </w:r>
      <w:r>
        <w:rPr>
          <w:rFonts w:ascii="Merriweather" w:hAnsi="Merriweather"/>
          <w:b/>
          <w:bCs/>
          <w:sz w:val="19"/>
          <w:szCs w:val="19"/>
        </w:rPr>
        <w:t>2026</w:t>
      </w:r>
    </w:p>
    <w:p w14:paraId="723C5CEC">
      <w:pPr>
        <w:pStyle w:val="style0"/>
        <w:spacing w:lineRule="auto" w:line="276"/>
        <w:jc w:val="center"/>
        <w:rPr>
          <w:rFonts w:ascii="Merriweather" w:hAnsi="Merriweather"/>
          <w:sz w:val="19"/>
          <w:szCs w:val="19"/>
        </w:rPr>
      </w:pPr>
    </w:p>
    <w:p w14:paraId="10C5B077">
      <w:pPr>
        <w:pStyle w:val="style0"/>
        <w:spacing w:lineRule="auto" w:line="276"/>
        <w:ind w:right="240"/>
        <w:jc w:val="center"/>
        <w:rPr>
          <w:rFonts w:ascii="Merriweather" w:hAnsi="Merriweather"/>
          <w:b/>
          <w:bCs/>
          <w:sz w:val="19"/>
          <w:szCs w:val="19"/>
        </w:rPr>
      </w:pPr>
      <w:r>
        <w:rPr>
          <w:rFonts w:ascii="Merriweather" w:hAnsi="Merriweather"/>
          <w:b/>
          <w:bCs/>
          <w:sz w:val="19"/>
          <w:szCs w:val="19"/>
        </w:rPr>
        <w:t>TENTANG</w:t>
      </w:r>
    </w:p>
    <w:p w14:paraId="6D89923C">
      <w:pPr>
        <w:pStyle w:val="style0"/>
        <w:spacing w:lineRule="auto" w:line="276"/>
        <w:ind w:right="240"/>
        <w:jc w:val="center"/>
        <w:rPr>
          <w:rFonts w:ascii="Merriweather" w:hAnsi="Merriweather"/>
          <w:sz w:val="19"/>
          <w:szCs w:val="19"/>
        </w:rPr>
      </w:pPr>
      <w:r>
        <w:rPr>
          <w:rFonts w:ascii="Merriweather" w:hAnsi="Merriweather"/>
          <w:b/>
          <w:bCs/>
          <w:sz w:val="19"/>
          <w:szCs w:val="19"/>
        </w:rPr>
        <w:t>PEDOMAN PENGENALAN BUDAYA AKADEMIK DAN KEMAHASISWAAN (PBAK)</w:t>
      </w:r>
      <w:r>
        <w:rPr>
          <w:rFonts w:ascii="Merriweather" w:hAnsi="Merriweather"/>
          <w:sz w:val="19"/>
          <w:szCs w:val="19"/>
          <w:lang w:val="en-US"/>
        </w:rPr>
        <w:t xml:space="preserve"> </w:t>
      </w:r>
      <w:r>
        <w:rPr>
          <w:rFonts w:ascii="Merriweather" w:hAnsi="Merriweather"/>
          <w:b/>
          <w:bCs/>
          <w:sz w:val="19"/>
          <w:szCs w:val="19"/>
        </w:rPr>
        <w:t>BAGI MAHASISWA BARU</w:t>
      </w:r>
      <w:r>
        <w:rPr>
          <w:rFonts w:ascii="Merriweather" w:hAnsi="Merriweather"/>
          <w:b/>
          <w:bCs/>
          <w:sz w:val="19"/>
          <w:szCs w:val="19"/>
          <w:lang w:val="en-US"/>
        </w:rPr>
        <w:t xml:space="preserve"> </w:t>
      </w:r>
    </w:p>
    <w:p w14:paraId="4E576DB7">
      <w:pPr>
        <w:pStyle w:val="style0"/>
        <w:spacing w:lineRule="auto" w:line="276"/>
        <w:ind w:right="260"/>
        <w:jc w:val="center"/>
        <w:rPr>
          <w:rFonts w:ascii="Merriweather" w:hAnsi="Merriweather"/>
          <w:b/>
          <w:bCs/>
          <w:sz w:val="19"/>
          <w:szCs w:val="19"/>
        </w:rPr>
      </w:pPr>
      <w:r>
        <w:rPr>
          <w:rFonts w:ascii="Merriweather" w:hAnsi="Merriweather"/>
          <w:b/>
          <w:bCs/>
          <w:sz w:val="19"/>
          <w:szCs w:val="19"/>
        </w:rPr>
        <w:t>UNIVERSITAS ISLAM NEGERI</w:t>
      </w:r>
    </w:p>
    <w:p w14:paraId="51BC0274">
      <w:pPr>
        <w:pStyle w:val="style0"/>
        <w:spacing w:lineRule="auto" w:line="276"/>
        <w:ind w:right="260"/>
        <w:jc w:val="center"/>
        <w:rPr>
          <w:rFonts w:ascii="Merriweather" w:hAnsi="Merriweather"/>
          <w:sz w:val="19"/>
          <w:szCs w:val="19"/>
        </w:rPr>
      </w:pPr>
      <w:r>
        <w:rPr>
          <w:rFonts w:ascii="Merriweather" w:hAnsi="Merriweather"/>
          <w:b/>
          <w:bCs/>
          <w:sz w:val="19"/>
          <w:szCs w:val="19"/>
        </w:rPr>
        <w:t>SUNAN GUNUNG DJATI BANDUNG</w:t>
      </w:r>
    </w:p>
    <w:p w14:paraId="34B70351">
      <w:pPr>
        <w:pStyle w:val="style0"/>
        <w:spacing w:lineRule="auto" w:line="276"/>
        <w:jc w:val="both"/>
        <w:rPr>
          <w:rFonts w:ascii="Merriweather" w:hAnsi="Merriweather"/>
          <w:sz w:val="19"/>
          <w:szCs w:val="19"/>
        </w:rPr>
      </w:pPr>
    </w:p>
    <w:p w14:paraId="2EC4F861">
      <w:pPr>
        <w:pStyle w:val="style0"/>
        <w:spacing w:lineRule="auto" w:line="276"/>
        <w:jc w:val="center"/>
        <w:rPr>
          <w:rFonts w:ascii="Merriweather" w:hAnsi="Merriweather"/>
          <w:b/>
          <w:bCs/>
          <w:sz w:val="19"/>
          <w:szCs w:val="19"/>
        </w:rPr>
      </w:pPr>
      <w:r>
        <w:rPr>
          <w:rFonts w:ascii="Merriweather" w:hAnsi="Merriweather"/>
          <w:b/>
          <w:bCs/>
          <w:sz w:val="19"/>
          <w:szCs w:val="19"/>
        </w:rPr>
        <w:t>REKTOR UNIVERSITAS ISLAM NEGERI</w:t>
      </w:r>
    </w:p>
    <w:p w14:paraId="6C0718D5">
      <w:pPr>
        <w:pStyle w:val="style0"/>
        <w:spacing w:lineRule="auto" w:line="276"/>
        <w:jc w:val="center"/>
        <w:rPr>
          <w:rFonts w:ascii="Merriweather" w:hAnsi="Merriweather"/>
          <w:b/>
          <w:bCs/>
          <w:sz w:val="19"/>
          <w:szCs w:val="19"/>
        </w:rPr>
      </w:pPr>
      <w:r>
        <w:rPr>
          <w:rFonts w:ascii="Merriweather" w:hAnsi="Merriweather"/>
          <w:b/>
          <w:bCs/>
          <w:sz w:val="19"/>
          <w:szCs w:val="19"/>
        </w:rPr>
        <w:t>SUNAN GUNUNG DJATI BANDUNG</w:t>
      </w:r>
    </w:p>
    <w:p w14:paraId="67509E7C">
      <w:pPr>
        <w:pStyle w:val="style0"/>
        <w:spacing w:lineRule="auto" w:line="276"/>
        <w:ind w:left="360"/>
        <w:jc w:val="both"/>
        <w:rPr>
          <w:rFonts w:ascii="Merriweather" w:hAnsi="Merriweather"/>
          <w:sz w:val="19"/>
          <w:szCs w:val="19"/>
        </w:rPr>
      </w:pPr>
    </w:p>
    <w:p w14:paraId="1ADCE5AC">
      <w:pPr>
        <w:pStyle w:val="style0"/>
        <w:tabs>
          <w:tab w:val="left" w:leader="none" w:pos="1560"/>
        </w:tabs>
        <w:spacing w:lineRule="auto" w:line="276"/>
        <w:ind w:left="2127" w:hanging="2127"/>
        <w:jc w:val="both"/>
        <w:rPr>
          <w:rFonts w:ascii="Merriweather" w:hAnsi="Merriweather"/>
          <w:sz w:val="19"/>
          <w:szCs w:val="19"/>
        </w:rPr>
      </w:pPr>
      <w:r>
        <w:rPr>
          <w:rFonts w:ascii="Merriweather" w:hAnsi="Merriweather"/>
          <w:sz w:val="19"/>
          <w:szCs w:val="19"/>
        </w:rPr>
        <w:t>Menimbang</w:t>
      </w:r>
      <w:r>
        <w:rPr>
          <w:rFonts w:ascii="Merriweather" w:hAnsi="Merriweather"/>
          <w:sz w:val="19"/>
          <w:szCs w:val="19"/>
        </w:rPr>
        <w:tab/>
      </w:r>
      <w:r>
        <w:rPr>
          <w:rFonts w:ascii="Merriweather" w:hAnsi="Merriweather"/>
          <w:sz w:val="19"/>
          <w:szCs w:val="19"/>
        </w:rPr>
        <w:t>: a. bahwa Pengenalan Budaya Akademik dan Kemahasiswaan bagi Mahasiswa Baru UIN Sunan Gunung Djati Bandung merupakan bagian tidak terpisahkan dari penyelenggaraan Tri Dharma Perguruan Tinggi Universitas, yang berorientasi pada kecerdasan intelektual, kedewasaan dalam berpikir dan bertindak, serta mengedepankan jiwa nasionalisme;</w:t>
      </w:r>
    </w:p>
    <w:p w14:paraId="385CF19D">
      <w:pPr>
        <w:pStyle w:val="style0"/>
        <w:numPr>
          <w:ilvl w:val="0"/>
          <w:numId w:val="1"/>
        </w:numPr>
        <w:spacing w:lineRule="auto" w:line="276"/>
        <w:ind w:left="2127" w:hanging="378"/>
        <w:jc w:val="both"/>
        <w:rPr>
          <w:rFonts w:ascii="Merriweather" w:hAnsi="Merriweather"/>
          <w:sz w:val="19"/>
          <w:szCs w:val="19"/>
        </w:rPr>
      </w:pPr>
      <w:r>
        <w:rPr>
          <w:rFonts w:ascii="Merriweather" w:hAnsi="Merriweather"/>
          <w:sz w:val="19"/>
          <w:szCs w:val="19"/>
        </w:rPr>
        <w:t>bahwa Pengenalan Budaya Akademik dan Kemahasiswaan perlu disampaikan kepada seluruh Mahasiswa Baru UIN Sunan Gunung Djati Bandung sebelum mereka lebih jauh mengarungi dunia pendidikan yang ada di universitas ini;</w:t>
      </w:r>
    </w:p>
    <w:p w14:paraId="0AE1E3AE">
      <w:pPr>
        <w:pStyle w:val="style0"/>
        <w:numPr>
          <w:ilvl w:val="0"/>
          <w:numId w:val="1"/>
        </w:numPr>
        <w:spacing w:lineRule="auto" w:line="276"/>
        <w:ind w:left="2127" w:hanging="378"/>
        <w:jc w:val="both"/>
        <w:rPr>
          <w:rFonts w:ascii="Merriweather" w:hAnsi="Merriweather"/>
          <w:sz w:val="19"/>
          <w:szCs w:val="19"/>
        </w:rPr>
      </w:pPr>
      <w:r>
        <w:rPr>
          <w:rFonts w:ascii="Merriweather" w:hAnsi="Merriweather"/>
          <w:sz w:val="19"/>
          <w:szCs w:val="19"/>
        </w:rPr>
        <w:t xml:space="preserve">bahwa berdasarkan pertimbangan sebagaimana dimaksud dalam pertimbangan huruf a dan b, perlu menetapkan Keputusan Rektor tentang Pedoman Pengenalan Budaya Akademik dan Kemahasiswaan </w:t>
      </w:r>
      <w:r>
        <w:rPr>
          <w:rFonts w:ascii="Merriweather" w:hAnsi="Merriweather"/>
          <w:sz w:val="19"/>
          <w:szCs w:val="19"/>
        </w:rPr>
        <w:t>bagi Mahasiswa Baru UIN Sunan Gunung Djati Bandung;</w:t>
      </w:r>
    </w:p>
    <w:p w14:paraId="16E84A34">
      <w:pPr>
        <w:pStyle w:val="style0"/>
        <w:spacing w:lineRule="auto" w:line="276"/>
        <w:jc w:val="both"/>
        <w:rPr>
          <w:rFonts w:ascii="Merriweather" w:hAnsi="Merriweather"/>
          <w:sz w:val="19"/>
          <w:szCs w:val="19"/>
        </w:rPr>
      </w:pPr>
    </w:p>
    <w:p w14:paraId="68736503">
      <w:pPr>
        <w:pStyle w:val="style0"/>
        <w:tabs>
          <w:tab w:val="left" w:leader="none" w:pos="1418"/>
        </w:tabs>
        <w:spacing w:lineRule="auto" w:line="276"/>
        <w:ind w:left="1985" w:hanging="1985"/>
        <w:jc w:val="both"/>
        <w:rPr>
          <w:rFonts w:ascii="Merriweather" w:hAnsi="Merriweather"/>
          <w:sz w:val="19"/>
          <w:szCs w:val="19"/>
        </w:rPr>
      </w:pPr>
      <w:r>
        <w:rPr>
          <w:rFonts w:ascii="Merriweather" w:hAnsi="Merriweather"/>
          <w:sz w:val="19"/>
          <w:szCs w:val="19"/>
        </w:rPr>
        <w:t>Mengingat</w:t>
      </w:r>
      <w:r>
        <w:rPr>
          <w:rFonts w:ascii="Merriweather" w:hAnsi="Merriweather"/>
          <w:sz w:val="19"/>
          <w:szCs w:val="19"/>
        </w:rPr>
        <w:tab/>
      </w:r>
      <w:r>
        <w:rPr>
          <w:rFonts w:ascii="Merriweather" w:hAnsi="Merriweather"/>
          <w:sz w:val="19"/>
          <w:szCs w:val="19"/>
        </w:rPr>
        <w:t xml:space="preserve">: </w:t>
      </w:r>
      <w:r>
        <w:rPr>
          <w:rFonts w:ascii="Merriweather" w:hAnsi="Merriweather"/>
          <w:sz w:val="19"/>
          <w:szCs w:val="19"/>
        </w:rPr>
        <w:t xml:space="preserve"> </w:t>
      </w:r>
      <w:r>
        <w:rPr>
          <w:rFonts w:ascii="Merriweather" w:hAnsi="Merriweather"/>
          <w:sz w:val="19"/>
          <w:szCs w:val="19"/>
        </w:rPr>
        <w:t xml:space="preserve">1. </w:t>
      </w:r>
      <w:r>
        <w:rPr>
          <w:rFonts w:ascii="Merriweather" w:hAnsi="Merriweather"/>
          <w:sz w:val="19"/>
          <w:szCs w:val="19"/>
          <w:lang w:val="en-US"/>
        </w:rPr>
        <w:t xml:space="preserve"> </w:t>
      </w:r>
      <w:r>
        <w:rPr>
          <w:rFonts w:ascii="Merriweather" w:hAnsi="Merriweather"/>
          <w:sz w:val="19"/>
          <w:szCs w:val="19"/>
        </w:rPr>
        <w:t>Undang-Undang Nomor 20 Tahun 2003 tentang Sistem Pendidikan Nasional;</w:t>
      </w:r>
    </w:p>
    <w:p w14:paraId="77C041E6">
      <w:pPr>
        <w:pStyle w:val="style0"/>
        <w:numPr>
          <w:ilvl w:val="0"/>
          <w:numId w:val="11"/>
        </w:numPr>
        <w:spacing w:lineRule="auto" w:line="276"/>
        <w:ind w:left="1985" w:hanging="302"/>
        <w:jc w:val="both"/>
        <w:rPr>
          <w:rFonts w:ascii="Merriweather" w:hAnsi="Merriweather"/>
          <w:sz w:val="19"/>
          <w:szCs w:val="19"/>
        </w:rPr>
      </w:pPr>
      <w:r>
        <w:rPr>
          <w:rFonts w:ascii="Merriweather" w:hAnsi="Merriweather"/>
          <w:sz w:val="19"/>
          <w:szCs w:val="19"/>
        </w:rPr>
        <w:t>Undang-Undang Nomor 12 Tahun 2012 tentang Pendidikan Tinggi;</w:t>
      </w:r>
    </w:p>
    <w:p w14:paraId="77FFF677">
      <w:pPr>
        <w:pStyle w:val="style0"/>
        <w:numPr>
          <w:ilvl w:val="0"/>
          <w:numId w:val="11"/>
        </w:numPr>
        <w:spacing w:lineRule="auto" w:line="276"/>
        <w:ind w:left="1985" w:hanging="302"/>
        <w:jc w:val="both"/>
        <w:rPr>
          <w:rFonts w:ascii="Merriweather" w:hAnsi="Merriweather"/>
          <w:sz w:val="19"/>
          <w:szCs w:val="19"/>
        </w:rPr>
      </w:pPr>
      <w:r>
        <w:rPr>
          <w:rFonts w:ascii="Merriweather" w:hAnsi="Merriweather"/>
          <w:sz w:val="19"/>
          <w:szCs w:val="19"/>
        </w:rPr>
        <w:t xml:space="preserve">Peraturan Pemerintah Nomor 47 </w:t>
      </w:r>
      <w:r>
        <w:rPr>
          <w:rFonts w:ascii="Merriweather" w:hAnsi="Merriweather"/>
          <w:sz w:val="19"/>
          <w:szCs w:val="19"/>
          <w:lang w:val="en-US"/>
        </w:rPr>
        <w:t>T</w:t>
      </w:r>
      <w:r>
        <w:rPr>
          <w:rFonts w:ascii="Merriweather" w:hAnsi="Merriweather"/>
          <w:sz w:val="19"/>
          <w:szCs w:val="19"/>
        </w:rPr>
        <w:t>ahun 2004 tentang Tarif atas Jenis Penerimaan Negara bukan Pajak yang berlaku pada Departemen Agama;</w:t>
      </w:r>
    </w:p>
    <w:p w14:paraId="319F27F8">
      <w:pPr>
        <w:pStyle w:val="style0"/>
        <w:numPr>
          <w:ilvl w:val="0"/>
          <w:numId w:val="11"/>
        </w:numPr>
        <w:spacing w:lineRule="auto" w:line="276"/>
        <w:ind w:left="1985" w:hanging="302"/>
        <w:jc w:val="both"/>
        <w:rPr>
          <w:rFonts w:ascii="Merriweather" w:hAnsi="Merriweather"/>
          <w:sz w:val="19"/>
          <w:szCs w:val="19"/>
        </w:rPr>
      </w:pPr>
      <w:r>
        <w:rPr>
          <w:rFonts w:ascii="Merriweather" w:hAnsi="Merriweather"/>
          <w:sz w:val="19"/>
          <w:szCs w:val="19"/>
        </w:rPr>
        <w:t>Peraturan Pemerintah Nomor 4 Tahun 2014 tentang Penyelenggaraan dan Pengelolaan Perguruan Tinggi;</w:t>
      </w:r>
    </w:p>
    <w:p w14:paraId="41CD2EEF">
      <w:pPr>
        <w:pStyle w:val="style0"/>
        <w:numPr>
          <w:ilvl w:val="0"/>
          <w:numId w:val="11"/>
        </w:numPr>
        <w:spacing w:lineRule="auto" w:line="276"/>
        <w:ind w:left="1985" w:hanging="302"/>
        <w:jc w:val="both"/>
        <w:rPr>
          <w:rFonts w:ascii="Merriweather" w:hAnsi="Merriweather"/>
          <w:sz w:val="19"/>
          <w:szCs w:val="19"/>
        </w:rPr>
      </w:pPr>
      <w:r>
        <w:rPr>
          <w:rFonts w:ascii="Merriweather" w:hAnsi="Merriweather"/>
          <w:sz w:val="19"/>
          <w:szCs w:val="19"/>
        </w:rPr>
        <w:t xml:space="preserve">Peraturan Pemerintah Nomor 23 </w:t>
      </w:r>
      <w:r>
        <w:rPr>
          <w:rFonts w:ascii="Merriweather" w:hAnsi="Merriweather"/>
          <w:sz w:val="19"/>
          <w:szCs w:val="19"/>
          <w:lang w:val="en-US"/>
        </w:rPr>
        <w:t>T</w:t>
      </w:r>
      <w:r>
        <w:rPr>
          <w:rFonts w:ascii="Merriweather" w:hAnsi="Merriweather"/>
          <w:sz w:val="19"/>
          <w:szCs w:val="19"/>
        </w:rPr>
        <w:t>ahun 2005 tentang Badan Layanan Umum (BLU)</w:t>
      </w:r>
      <w:r>
        <w:rPr>
          <w:rFonts w:ascii="Merriweather" w:hAnsi="Merriweather"/>
          <w:sz w:val="19"/>
          <w:szCs w:val="19"/>
          <w:lang w:val="en-US"/>
        </w:rPr>
        <w:t>;</w:t>
      </w:r>
    </w:p>
    <w:p w14:paraId="778E587E">
      <w:pPr>
        <w:pStyle w:val="style0"/>
        <w:numPr>
          <w:ilvl w:val="0"/>
          <w:numId w:val="11"/>
        </w:numPr>
        <w:spacing w:lineRule="auto" w:line="276"/>
        <w:ind w:left="1985" w:hanging="302"/>
        <w:jc w:val="both"/>
        <w:rPr>
          <w:rFonts w:ascii="Merriweather" w:hAnsi="Merriweather"/>
          <w:sz w:val="19"/>
          <w:szCs w:val="19"/>
        </w:rPr>
      </w:pPr>
      <w:r>
        <w:rPr>
          <w:rFonts w:ascii="Merriweather" w:hAnsi="Merriweather"/>
          <w:sz w:val="19"/>
          <w:szCs w:val="19"/>
        </w:rPr>
        <w:t>Peraturan Presiden Republik Indonesia Nomor 57 Tahun 2005 tentang Perubahan IAIN Sunan Gunung Djati Bandung menjadi UIN Sunan Gunung Djati Bandung;</w:t>
      </w:r>
    </w:p>
    <w:p w14:paraId="2AE5D987">
      <w:pPr>
        <w:pStyle w:val="style0"/>
        <w:numPr>
          <w:ilvl w:val="0"/>
          <w:numId w:val="11"/>
        </w:numPr>
        <w:spacing w:lineRule="auto" w:line="276"/>
        <w:ind w:left="1985" w:hanging="270"/>
        <w:jc w:val="both"/>
        <w:rPr>
          <w:rFonts w:ascii="Merriweather" w:hAnsi="Merriweather"/>
          <w:sz w:val="19"/>
          <w:szCs w:val="19"/>
        </w:rPr>
      </w:pPr>
      <w:r>
        <w:rPr>
          <w:rFonts w:ascii="Merriweather" w:hAnsi="Merriweather"/>
          <w:sz w:val="19"/>
          <w:szCs w:val="19"/>
        </w:rPr>
        <w:t>Peraturan Ment</w:t>
      </w:r>
      <w:r>
        <w:rPr>
          <w:rFonts w:ascii="Merriweather" w:hAnsi="Merriweather"/>
          <w:sz w:val="19"/>
          <w:szCs w:val="19"/>
          <w:lang w:val="en-US"/>
        </w:rPr>
        <w:t>e</w:t>
      </w:r>
      <w:r>
        <w:rPr>
          <w:rFonts w:ascii="Merriweather" w:hAnsi="Merriweather"/>
          <w:sz w:val="19"/>
          <w:szCs w:val="19"/>
        </w:rPr>
        <w:t xml:space="preserve">ri Agama RI Nomor 77 Tahun 2013 Jo. Peraturan Menteri Agama RI.  Nomor </w:t>
      </w:r>
      <w:r>
        <w:rPr>
          <w:rFonts w:ascii="Merriweather" w:hAnsi="Merriweather"/>
          <w:sz w:val="19"/>
          <w:szCs w:val="19"/>
        </w:rPr>
        <w:t>45</w:t>
      </w:r>
      <w:r>
        <w:rPr>
          <w:rFonts w:ascii="Merriweather" w:hAnsi="Merriweather"/>
          <w:sz w:val="19"/>
          <w:szCs w:val="19"/>
        </w:rPr>
        <w:t xml:space="preserve"> Tahun 20</w:t>
      </w:r>
      <w:r>
        <w:rPr>
          <w:rFonts w:ascii="Merriweather" w:hAnsi="Merriweather"/>
          <w:sz w:val="19"/>
          <w:szCs w:val="19"/>
        </w:rPr>
        <w:t xml:space="preserve">22 </w:t>
      </w:r>
      <w:r>
        <w:rPr>
          <w:rFonts w:ascii="Merriweather" w:hAnsi="Merriweather"/>
          <w:sz w:val="19"/>
          <w:szCs w:val="19"/>
        </w:rPr>
        <w:t xml:space="preserve"> tentang Ortaker Universitas Islam Negeri Sunan Gunung Djati Bandung; </w:t>
      </w:r>
    </w:p>
    <w:p w14:paraId="4ED6DE58">
      <w:pPr>
        <w:pStyle w:val="style0"/>
        <w:numPr>
          <w:ilvl w:val="0"/>
          <w:numId w:val="11"/>
        </w:numPr>
        <w:spacing w:lineRule="auto" w:line="276"/>
        <w:ind w:left="1985" w:hanging="302"/>
        <w:jc w:val="both"/>
        <w:rPr>
          <w:rFonts w:ascii="Merriweather" w:hAnsi="Merriweather"/>
          <w:sz w:val="19"/>
          <w:szCs w:val="19"/>
        </w:rPr>
      </w:pPr>
      <w:r>
        <w:rPr>
          <w:rFonts w:ascii="Merriweather" w:hAnsi="Merriweather"/>
          <w:sz w:val="19"/>
          <w:szCs w:val="19"/>
        </w:rPr>
        <w:t>Keputusan Menteri Agama RI Nomor 14 Tahun 2015 tanggal 25 Februari 2015 tentang Statuta UIN Sunan Gunung Djati Bandung;</w:t>
      </w:r>
    </w:p>
    <w:p w14:paraId="241CA8B1">
      <w:pPr>
        <w:pStyle w:val="style0"/>
        <w:numPr>
          <w:ilvl w:val="0"/>
          <w:numId w:val="11"/>
        </w:numPr>
        <w:spacing w:lineRule="auto" w:line="276"/>
        <w:ind w:left="1985" w:hanging="302"/>
        <w:jc w:val="both"/>
        <w:rPr>
          <w:rFonts w:ascii="Merriweather" w:hAnsi="Merriweather"/>
          <w:sz w:val="19"/>
          <w:szCs w:val="19"/>
        </w:rPr>
      </w:pPr>
      <w:r>
        <w:rPr>
          <w:rFonts w:ascii="Merriweather" w:hAnsi="Merriweather"/>
          <w:sz w:val="19"/>
          <w:szCs w:val="19"/>
        </w:rPr>
        <w:t xml:space="preserve">Keputusan Menteri Agama RI. </w:t>
      </w:r>
      <w:r>
        <w:rPr>
          <w:rFonts w:ascii="Merriweather" w:hAnsi="Merriweather"/>
          <w:sz w:val="19"/>
          <w:szCs w:val="19"/>
        </w:rPr>
        <w:t>Nomor 082525/</w:t>
      </w:r>
      <w:r>
        <w:rPr>
          <w:rFonts w:ascii="Merriweather" w:hAnsi="Merriweather"/>
          <w:sz w:val="19"/>
          <w:szCs w:val="19"/>
        </w:rPr>
        <w:t>B.II/3/</w:t>
      </w:r>
      <w:r>
        <w:rPr>
          <w:rFonts w:ascii="Merriweather" w:hAnsi="Merriweather"/>
          <w:sz w:val="19"/>
          <w:szCs w:val="19"/>
        </w:rPr>
        <w:t>2023</w:t>
      </w:r>
      <w:r>
        <w:rPr>
          <w:rFonts w:ascii="Merriweather" w:hAnsi="Merriweather"/>
          <w:sz w:val="19"/>
          <w:szCs w:val="19"/>
        </w:rPr>
        <w:t xml:space="preserve">, </w:t>
      </w:r>
      <w:r>
        <w:rPr>
          <w:rFonts w:ascii="Merriweather" w:hAnsi="Merriweather"/>
          <w:sz w:val="19"/>
          <w:szCs w:val="19"/>
        </w:rPr>
        <w:t>t</w:t>
      </w:r>
      <w:r>
        <w:rPr>
          <w:rFonts w:ascii="Merriweather" w:hAnsi="Merriweather"/>
          <w:sz w:val="19"/>
          <w:szCs w:val="19"/>
        </w:rPr>
        <w:t xml:space="preserve">anggal </w:t>
      </w:r>
      <w:r>
        <w:rPr>
          <w:rFonts w:ascii="Merriweather" w:hAnsi="Merriweather"/>
          <w:sz w:val="19"/>
          <w:szCs w:val="19"/>
        </w:rPr>
        <w:t>09</w:t>
      </w:r>
      <w:r>
        <w:rPr>
          <w:rFonts w:ascii="Merriweather" w:hAnsi="Merriweather"/>
          <w:sz w:val="19"/>
          <w:szCs w:val="19"/>
        </w:rPr>
        <w:t xml:space="preserve"> </w:t>
      </w:r>
      <w:r>
        <w:rPr>
          <w:rFonts w:ascii="Merriweather" w:hAnsi="Merriweather"/>
          <w:sz w:val="19"/>
          <w:szCs w:val="19"/>
        </w:rPr>
        <w:t xml:space="preserve">Agustus </w:t>
      </w:r>
      <w:r>
        <w:rPr>
          <w:rFonts w:ascii="Merriweather" w:hAnsi="Merriweather"/>
          <w:sz w:val="19"/>
          <w:szCs w:val="19"/>
        </w:rPr>
        <w:t>20</w:t>
      </w:r>
      <w:r>
        <w:rPr>
          <w:rFonts w:ascii="Merriweather" w:hAnsi="Merriweather"/>
          <w:sz w:val="19"/>
          <w:szCs w:val="19"/>
        </w:rPr>
        <w:t>23</w:t>
      </w:r>
      <w:r>
        <w:rPr>
          <w:rFonts w:ascii="Merriweather" w:hAnsi="Merriweather"/>
          <w:sz w:val="19"/>
          <w:szCs w:val="19"/>
        </w:rPr>
        <w:t xml:space="preserve"> Tentang Pengangkatan Rektor  UIN Sunan Gunung Djati Bandung</w:t>
      </w:r>
    </w:p>
    <w:p w14:paraId="7A805627">
      <w:pPr>
        <w:pStyle w:val="style0"/>
        <w:numPr>
          <w:ilvl w:val="0"/>
          <w:numId w:val="11"/>
        </w:numPr>
        <w:spacing w:lineRule="auto" w:line="276"/>
        <w:ind w:left="1985" w:hanging="448"/>
        <w:jc w:val="both"/>
        <w:rPr>
          <w:rFonts w:ascii="Merriweather" w:hAnsi="Merriweather"/>
          <w:sz w:val="19"/>
          <w:szCs w:val="19"/>
        </w:rPr>
      </w:pPr>
      <w:r>
        <w:rPr>
          <w:rFonts w:ascii="Merriweather" w:hAnsi="Merriweather"/>
          <w:sz w:val="19"/>
          <w:szCs w:val="19"/>
        </w:rPr>
        <w:t>Keputusan Menteri Keuangan Nomor 251/PMK.05/2008 tentang Penetapan UIN  sebagai Instansi Pemerintah yang menerapkan pengelolaan Keuangan Badan Layanan Umum;</w:t>
      </w:r>
    </w:p>
    <w:p w14:paraId="7A31F361">
      <w:pPr>
        <w:pStyle w:val="style0"/>
        <w:numPr>
          <w:ilvl w:val="0"/>
          <w:numId w:val="11"/>
        </w:numPr>
        <w:spacing w:lineRule="auto" w:line="276"/>
        <w:ind w:left="1985" w:hanging="448"/>
        <w:jc w:val="both"/>
        <w:rPr>
          <w:rFonts w:ascii="Merriweather" w:hAnsi="Merriweather"/>
          <w:sz w:val="19"/>
          <w:szCs w:val="19"/>
        </w:rPr>
      </w:pPr>
      <w:r>
        <w:rPr>
          <w:rFonts w:ascii="Merriweather" w:hAnsi="Merriweather"/>
          <w:sz w:val="19"/>
          <w:szCs w:val="19"/>
        </w:rPr>
        <w:t xml:space="preserve">Keputusan Direktur Jenderal Pendidikan Islam Nomor </w:t>
      </w:r>
      <w:r>
        <w:rPr>
          <w:rFonts w:ascii="Merriweather" w:hAnsi="Merriweather"/>
          <w:sz w:val="19"/>
          <w:szCs w:val="19"/>
        </w:rPr>
        <w:t>2939 Tahun 2024</w:t>
      </w:r>
      <w:r>
        <w:rPr>
          <w:rFonts w:ascii="Merriweather" w:hAnsi="Merriweather"/>
          <w:sz w:val="19"/>
          <w:szCs w:val="19"/>
        </w:rPr>
        <w:t xml:space="preserve"> tentang Pedoman Umum Pengenalan Budaya Akademik dan Kemahasiswaan Pada Perguruan Tinggi Keagamaan Islam;</w:t>
      </w:r>
    </w:p>
    <w:p w14:paraId="18D8CF8A">
      <w:pPr>
        <w:pStyle w:val="style0"/>
        <w:numPr>
          <w:ilvl w:val="0"/>
          <w:numId w:val="11"/>
        </w:numPr>
        <w:spacing w:lineRule="auto" w:line="276"/>
        <w:ind w:left="1985" w:hanging="448"/>
        <w:jc w:val="both"/>
        <w:rPr>
          <w:rFonts w:ascii="Merriweather" w:hAnsi="Merriweather"/>
          <w:sz w:val="19"/>
          <w:szCs w:val="19"/>
        </w:rPr>
      </w:pPr>
      <w:r>
        <w:rPr>
          <w:rFonts w:ascii="Merriweather" w:hAnsi="Merriweather"/>
          <w:sz w:val="19"/>
          <w:szCs w:val="19"/>
        </w:rPr>
        <w:t xml:space="preserve">Keputusan Direktur Jenderal Pendidikan Islam </w:t>
      </w:r>
      <w:r>
        <w:rPr>
          <w:rFonts w:ascii="Merriweather" w:hAnsi="Merriweather"/>
          <w:sz w:val="19"/>
          <w:szCs w:val="19"/>
          <w:lang w:val="en-US"/>
        </w:rPr>
        <w:t>N</w:t>
      </w:r>
      <w:r>
        <w:rPr>
          <w:rFonts w:ascii="Merriweather" w:hAnsi="Merriweather"/>
          <w:sz w:val="19"/>
          <w:szCs w:val="19"/>
        </w:rPr>
        <w:t>omor 4961 Tahun 2016 tentang Pedoman Umum Organisasi Kemahasiswaan pada PTKI;</w:t>
      </w:r>
    </w:p>
    <w:p w14:paraId="6C937761">
      <w:pPr>
        <w:pStyle w:val="style0"/>
        <w:numPr>
          <w:ilvl w:val="0"/>
          <w:numId w:val="11"/>
        </w:numPr>
        <w:spacing w:lineRule="auto" w:line="276"/>
        <w:ind w:left="1985" w:hanging="448"/>
        <w:jc w:val="both"/>
        <w:rPr>
          <w:rFonts w:ascii="Merriweather" w:hAnsi="Merriweather"/>
          <w:sz w:val="19"/>
          <w:szCs w:val="19"/>
        </w:rPr>
      </w:pPr>
      <w:r>
        <w:rPr>
          <w:rFonts w:ascii="Merriweather" w:hAnsi="Merriweather"/>
          <w:sz w:val="19"/>
          <w:szCs w:val="19"/>
        </w:rPr>
        <w:t>Keputusan Rektor  UIN  Sunan  Gunung  Djati  Bandung    Nomor : Un.05/I.2/PP.00.9/109/2016 tanggal  23 Februari 2016 tentang Pedoman Organisasi Kemahasiswaan Intra (POKI)</w:t>
      </w:r>
      <w:r>
        <w:rPr>
          <w:rFonts w:ascii="Merriweather" w:hAnsi="Merriweather"/>
          <w:sz w:val="19"/>
          <w:szCs w:val="19"/>
          <w:lang w:val="en-US"/>
        </w:rPr>
        <w:t>.</w:t>
      </w:r>
    </w:p>
    <w:p w14:paraId="0C6401CC">
      <w:pPr>
        <w:pStyle w:val="style0"/>
        <w:spacing w:lineRule="auto" w:line="276"/>
        <w:rPr>
          <w:rFonts w:ascii="Merriweather" w:hAnsi="Merriweather"/>
          <w:b/>
          <w:bCs/>
          <w:sz w:val="19"/>
          <w:szCs w:val="19"/>
        </w:rPr>
      </w:pPr>
    </w:p>
    <w:p w14:paraId="14FD914A">
      <w:pPr>
        <w:pStyle w:val="style0"/>
        <w:spacing w:lineRule="auto" w:line="276"/>
        <w:jc w:val="center"/>
        <w:rPr>
          <w:rFonts w:ascii="Merriweather" w:hAnsi="Merriweather"/>
          <w:sz w:val="19"/>
          <w:szCs w:val="19"/>
        </w:rPr>
      </w:pPr>
      <w:r>
        <w:rPr>
          <w:rFonts w:ascii="Merriweather" w:hAnsi="Merriweather"/>
          <w:sz w:val="19"/>
          <w:szCs w:val="19"/>
          <w:lang w:val="en-US"/>
        </w:rPr>
        <w:t xml:space="preserve">                </w:t>
      </w:r>
      <w:r>
        <w:rPr>
          <w:rFonts w:ascii="Merriweather" w:hAnsi="Merriweather"/>
          <w:sz w:val="19"/>
          <w:szCs w:val="19"/>
        </w:rPr>
        <w:t>MEMUTUSKAN:</w:t>
      </w:r>
    </w:p>
    <w:p w14:paraId="59323258">
      <w:pPr>
        <w:pStyle w:val="style0"/>
        <w:spacing w:lineRule="auto" w:line="276"/>
        <w:jc w:val="both"/>
        <w:rPr>
          <w:rFonts w:ascii="Merriweather" w:hAnsi="Merriweather"/>
          <w:sz w:val="19"/>
          <w:szCs w:val="19"/>
        </w:rPr>
      </w:pPr>
    </w:p>
    <w:p w14:paraId="75C22EEF">
      <w:pPr>
        <w:pStyle w:val="style0"/>
        <w:tabs>
          <w:tab w:val="left" w:leader="none" w:pos="1560"/>
        </w:tabs>
        <w:spacing w:lineRule="auto" w:line="276"/>
        <w:ind w:left="1985" w:hanging="1985"/>
        <w:jc w:val="both"/>
        <w:rPr>
          <w:rFonts w:ascii="Merriweather" w:hAnsi="Merriweather"/>
          <w:sz w:val="19"/>
          <w:szCs w:val="19"/>
        </w:rPr>
      </w:pPr>
      <w:r>
        <w:rPr>
          <w:rFonts w:ascii="Merriweather" w:hAnsi="Merriweather"/>
          <w:sz w:val="19"/>
          <w:szCs w:val="19"/>
        </w:rPr>
        <w:t>Menetapkan</w:t>
      </w:r>
      <w:r>
        <w:rPr>
          <w:rFonts w:ascii="Merriweather" w:hAnsi="Merriweather"/>
          <w:sz w:val="19"/>
          <w:szCs w:val="19"/>
        </w:rPr>
        <w:tab/>
      </w:r>
      <w:r>
        <w:rPr>
          <w:rFonts w:ascii="Merriweather" w:hAnsi="Merriweather"/>
          <w:sz w:val="19"/>
          <w:szCs w:val="19"/>
        </w:rPr>
        <w:t>:</w:t>
      </w:r>
      <w:r>
        <w:rPr>
          <w:rFonts w:ascii="Merriweather" w:hAnsi="Merriweather"/>
          <w:sz w:val="19"/>
          <w:szCs w:val="19"/>
        </w:rPr>
        <w:tab/>
      </w:r>
      <w:r>
        <w:rPr>
          <w:rFonts w:ascii="Merriweather" w:hAnsi="Merriweather"/>
          <w:sz w:val="19"/>
          <w:szCs w:val="19"/>
        </w:rPr>
        <w:t>PEDOMAN PENGENALAN BUDAYA AKADEMIK DAN KEMAHASISWAAN (PBAK) BAGI MAHASISWA BARU UNIVERSITAS ISLAM NEGERI SUNAN GUNUNG DJATI BANDUNG</w:t>
      </w:r>
    </w:p>
    <w:p w14:paraId="5E1F2A95">
      <w:pPr>
        <w:pStyle w:val="style0"/>
        <w:tabs>
          <w:tab w:val="left" w:leader="none" w:pos="1560"/>
        </w:tabs>
        <w:spacing w:lineRule="auto" w:line="276"/>
        <w:ind w:left="1985" w:right="-12" w:hanging="1985"/>
        <w:jc w:val="both"/>
        <w:rPr>
          <w:rFonts w:ascii="Merriweather" w:hAnsi="Merriweather"/>
          <w:sz w:val="19"/>
          <w:szCs w:val="19"/>
        </w:rPr>
      </w:pPr>
      <w:r>
        <w:rPr>
          <w:rFonts w:ascii="Merriweather" w:hAnsi="Merriweather"/>
          <w:sz w:val="19"/>
          <w:szCs w:val="19"/>
        </w:rPr>
        <w:t>KESATU</w:t>
      </w:r>
      <w:r>
        <w:rPr>
          <w:rFonts w:ascii="Merriweather" w:hAnsi="Merriweather"/>
          <w:sz w:val="19"/>
          <w:szCs w:val="19"/>
        </w:rPr>
        <w:tab/>
      </w:r>
      <w:r>
        <w:rPr>
          <w:rFonts w:ascii="Merriweather" w:hAnsi="Merriweather"/>
          <w:sz w:val="19"/>
          <w:szCs w:val="19"/>
        </w:rPr>
        <w:t xml:space="preserve">: </w:t>
      </w:r>
      <w:r>
        <w:rPr>
          <w:rFonts w:ascii="Merriweather" w:hAnsi="Merriweather"/>
          <w:sz w:val="19"/>
          <w:szCs w:val="19"/>
        </w:rPr>
        <w:tab/>
      </w:r>
      <w:r>
        <w:rPr>
          <w:rFonts w:ascii="Merriweather" w:hAnsi="Merriweather"/>
          <w:sz w:val="19"/>
          <w:szCs w:val="19"/>
        </w:rPr>
        <w:t>Pengenalan Budaya Akademik dan Kemahasiswaan merupakan serangkaian kegiatan bagi Mahasiswa Baru dan Mahasiswa Lama yang belum mengikuti Pengenalan Budaya Akademik dan Kemahasiswaan atau sejenisnya yang ada di UIN Sunan Gunung Djati Bandung;</w:t>
      </w:r>
    </w:p>
    <w:p w14:paraId="6F889E99">
      <w:pPr>
        <w:pStyle w:val="style0"/>
        <w:tabs>
          <w:tab w:val="left" w:leader="none" w:pos="1560"/>
        </w:tabs>
        <w:spacing w:lineRule="auto" w:line="276"/>
        <w:ind w:left="1985" w:right="-12" w:hanging="1957"/>
        <w:jc w:val="both"/>
        <w:rPr>
          <w:rFonts w:ascii="Merriweather" w:hAnsi="Merriweather"/>
          <w:sz w:val="19"/>
          <w:szCs w:val="19"/>
        </w:rPr>
      </w:pPr>
      <w:r>
        <w:rPr>
          <w:rFonts w:ascii="Merriweather" w:hAnsi="Merriweather"/>
          <w:sz w:val="19"/>
          <w:szCs w:val="19"/>
        </w:rPr>
        <w:t>KEDUA</w:t>
      </w:r>
      <w:r>
        <w:rPr>
          <w:rFonts w:ascii="Merriweather" w:hAnsi="Merriweather"/>
          <w:sz w:val="19"/>
          <w:szCs w:val="19"/>
        </w:rPr>
        <w:tab/>
      </w:r>
      <w:r>
        <w:rPr>
          <w:rFonts w:ascii="Merriweather" w:hAnsi="Merriweather"/>
          <w:sz w:val="19"/>
          <w:szCs w:val="19"/>
        </w:rPr>
        <w:t>:</w:t>
      </w:r>
      <w:r>
        <w:rPr>
          <w:rFonts w:ascii="Merriweather" w:hAnsi="Merriweather"/>
          <w:sz w:val="19"/>
          <w:szCs w:val="19"/>
        </w:rPr>
        <w:tab/>
      </w:r>
      <w:r>
        <w:rPr>
          <w:rFonts w:ascii="Merriweather" w:hAnsi="Merriweather"/>
          <w:sz w:val="19"/>
          <w:szCs w:val="19"/>
        </w:rPr>
        <w:t>Pengenalan Budaya Akademik dan Kemahasiswaan bagi Mahasiswa Baru UIN Sunan Gunung Djati Bandung merupakan satu-satunya kegiatan resmi universitas dalam rangka pengenalan kampus bagi mahasiswa baru;</w:t>
      </w:r>
    </w:p>
    <w:p w14:paraId="1ACC34BD">
      <w:pPr>
        <w:pStyle w:val="style0"/>
        <w:tabs>
          <w:tab w:val="left" w:leader="none" w:pos="1560"/>
        </w:tabs>
        <w:spacing w:lineRule="auto" w:line="276"/>
        <w:ind w:left="1985" w:right="-12" w:hanging="1957"/>
        <w:jc w:val="both"/>
        <w:rPr>
          <w:rFonts w:ascii="Merriweather" w:hAnsi="Merriweather"/>
          <w:sz w:val="19"/>
          <w:szCs w:val="19"/>
        </w:rPr>
      </w:pPr>
      <w:r>
        <w:rPr>
          <w:rFonts w:ascii="Merriweather" w:hAnsi="Merriweather"/>
          <w:sz w:val="19"/>
          <w:szCs w:val="19"/>
        </w:rPr>
        <w:t>KETIGA</w:t>
      </w:r>
      <w:r>
        <w:rPr>
          <w:rFonts w:ascii="Merriweather" w:hAnsi="Merriweather"/>
          <w:sz w:val="19"/>
          <w:szCs w:val="19"/>
        </w:rPr>
        <w:tab/>
      </w:r>
      <w:r>
        <w:rPr>
          <w:rFonts w:ascii="Merriweather" w:hAnsi="Merriweather"/>
          <w:sz w:val="19"/>
          <w:szCs w:val="19"/>
        </w:rPr>
        <w:t xml:space="preserve">: </w:t>
      </w:r>
      <w:r>
        <w:rPr>
          <w:rFonts w:ascii="Merriweather" w:hAnsi="Merriweather"/>
          <w:sz w:val="19"/>
          <w:szCs w:val="19"/>
        </w:rPr>
        <w:tab/>
      </w:r>
      <w:r>
        <w:rPr>
          <w:rFonts w:ascii="Merriweather" w:hAnsi="Merriweather"/>
          <w:sz w:val="19"/>
          <w:szCs w:val="19"/>
        </w:rPr>
        <w:t xml:space="preserve">Kegiatan ini bertujuan mengembangkan pemahaman dan penghayatan peserta terhadap sistem pendidikan di UIN Sunan Gunung Djati Bandung serta membentuk kepribadian </w:t>
      </w:r>
      <w:r>
        <w:rPr>
          <w:rFonts w:ascii="Merriweather" w:hAnsi="Merriweather"/>
          <w:i/>
          <w:iCs/>
          <w:sz w:val="19"/>
          <w:szCs w:val="19"/>
        </w:rPr>
        <w:t>Ulul Albab</w:t>
      </w:r>
      <w:r>
        <w:rPr>
          <w:rFonts w:ascii="Merriweather" w:hAnsi="Merriweather"/>
          <w:sz w:val="19"/>
          <w:szCs w:val="19"/>
        </w:rPr>
        <w:t xml:space="preserve"> bagi mahasiswa baru UIN Sunan Gunung Djati Bandung;</w:t>
      </w:r>
    </w:p>
    <w:p w14:paraId="29EC2300">
      <w:pPr>
        <w:pStyle w:val="style0"/>
        <w:tabs>
          <w:tab w:val="left" w:leader="none" w:pos="1560"/>
        </w:tabs>
        <w:spacing w:lineRule="auto" w:line="276"/>
        <w:ind w:left="1985" w:right="-12" w:hanging="1957"/>
        <w:jc w:val="both"/>
        <w:rPr>
          <w:rFonts w:ascii="Merriweather" w:hAnsi="Merriweather"/>
          <w:sz w:val="19"/>
          <w:szCs w:val="19"/>
        </w:rPr>
      </w:pPr>
      <w:r>
        <w:rPr>
          <w:rFonts w:ascii="Merriweather" w:hAnsi="Merriweather"/>
          <w:sz w:val="19"/>
          <w:szCs w:val="19"/>
        </w:rPr>
        <w:t>KEEMPAT</w:t>
      </w:r>
      <w:r>
        <w:rPr>
          <w:rFonts w:ascii="Merriweather" w:hAnsi="Merriweather"/>
          <w:sz w:val="19"/>
          <w:szCs w:val="19"/>
        </w:rPr>
        <w:tab/>
      </w:r>
      <w:r>
        <w:rPr>
          <w:rFonts w:ascii="Merriweather" w:hAnsi="Merriweather"/>
          <w:sz w:val="19"/>
          <w:szCs w:val="19"/>
        </w:rPr>
        <w:t xml:space="preserve">: </w:t>
      </w:r>
      <w:r>
        <w:rPr>
          <w:rFonts w:ascii="Merriweather" w:hAnsi="Merriweather"/>
          <w:sz w:val="19"/>
          <w:szCs w:val="19"/>
        </w:rPr>
        <w:tab/>
      </w:r>
      <w:r>
        <w:rPr>
          <w:rFonts w:ascii="Merriweather" w:hAnsi="Merriweather"/>
          <w:sz w:val="19"/>
          <w:szCs w:val="19"/>
        </w:rPr>
        <w:t>Segala yang berhubungan dengan ketentuan dan tata tertib pelaksanaan kegiatan Pengenalan Budaya Akademik dan Kemahasiswaan bagi Mahasiswa Baru UIN Sunan Gunung Djati Bandung, tertuang dalam lampiran keputusan ini;</w:t>
      </w:r>
    </w:p>
    <w:p w14:paraId="63077257">
      <w:pPr>
        <w:pStyle w:val="style0"/>
        <w:tabs>
          <w:tab w:val="left" w:leader="none" w:pos="1560"/>
        </w:tabs>
        <w:spacing w:lineRule="auto" w:line="276"/>
        <w:ind w:left="1985" w:right="-12" w:hanging="1957"/>
        <w:jc w:val="both"/>
        <w:rPr>
          <w:rFonts w:ascii="Merriweather" w:hAnsi="Merriweather"/>
          <w:sz w:val="19"/>
          <w:szCs w:val="19"/>
        </w:rPr>
      </w:pPr>
      <w:r>
        <w:rPr>
          <w:rFonts w:ascii="Merriweather" w:hAnsi="Merriweather"/>
          <w:sz w:val="19"/>
          <w:szCs w:val="19"/>
        </w:rPr>
        <w:t>KELIMA</w:t>
      </w:r>
      <w:r>
        <w:rPr>
          <w:rFonts w:ascii="Merriweather" w:hAnsi="Merriweather"/>
          <w:sz w:val="19"/>
          <w:szCs w:val="19"/>
        </w:rPr>
        <w:tab/>
      </w:r>
      <w:r>
        <w:rPr>
          <w:rFonts w:ascii="Merriweather" w:hAnsi="Merriweather"/>
          <w:sz w:val="19"/>
          <w:szCs w:val="19"/>
        </w:rPr>
        <w:t xml:space="preserve">: </w:t>
      </w:r>
      <w:r>
        <w:rPr>
          <w:rFonts w:ascii="Merriweather" w:hAnsi="Merriweather"/>
          <w:sz w:val="19"/>
          <w:szCs w:val="19"/>
        </w:rPr>
        <w:tab/>
      </w:r>
      <w:r>
        <w:rPr>
          <w:rFonts w:ascii="Merriweather" w:hAnsi="Merriweather"/>
          <w:sz w:val="19"/>
          <w:szCs w:val="19"/>
        </w:rPr>
        <w:t xml:space="preserve">Menetapkan beberapa hal yang berkaitan dengan Pengenalan Budaya Akademik dan Kemahasiswaan </w:t>
      </w:r>
      <w:r>
        <w:rPr>
          <w:rFonts w:ascii="Merriweather" w:hAnsi="Merriweather"/>
          <w:sz w:val="19"/>
          <w:szCs w:val="19"/>
        </w:rPr>
        <w:t>Mahasiswa Baru Universitas Islam Negeri Sunan Gunung Djati Bandung sebagaimana tercantum dalam Lampiran yang merupakan bagian tidak terpisahkan dari Keputusan ini;</w:t>
      </w:r>
    </w:p>
    <w:p w14:paraId="1E2AA72F">
      <w:pPr>
        <w:pStyle w:val="style0"/>
        <w:tabs>
          <w:tab w:val="left" w:leader="none" w:pos="1418"/>
        </w:tabs>
        <w:spacing w:lineRule="auto" w:line="276"/>
        <w:ind w:left="1985" w:right="-12" w:hanging="1957"/>
        <w:jc w:val="both"/>
        <w:rPr>
          <w:rFonts w:ascii="Merriweather" w:hAnsi="Merriweather"/>
          <w:sz w:val="19"/>
          <w:szCs w:val="19"/>
        </w:rPr>
      </w:pPr>
      <w:r>
        <w:rPr>
          <w:rFonts w:ascii="Merriweather" w:hAnsi="Merriweather"/>
          <w:sz w:val="19"/>
          <w:szCs w:val="19"/>
        </w:rPr>
        <w:t>KE</w:t>
      </w:r>
      <w:r>
        <w:rPr>
          <w:rFonts w:ascii="Merriweather" w:hAnsi="Merriweather"/>
          <w:sz w:val="19"/>
          <w:szCs w:val="19"/>
          <w:lang w:val="en-US"/>
        </w:rPr>
        <w:t>ENAM</w:t>
      </w:r>
      <w:r>
        <w:rPr>
          <w:rFonts w:ascii="Merriweather" w:hAnsi="Merriweather"/>
          <w:sz w:val="19"/>
          <w:szCs w:val="19"/>
        </w:rPr>
        <w:tab/>
      </w:r>
      <w:r>
        <w:rPr>
          <w:rFonts w:ascii="Merriweather" w:hAnsi="Merriweather"/>
          <w:sz w:val="19"/>
          <w:szCs w:val="19"/>
        </w:rPr>
        <w:t xml:space="preserve">:  </w:t>
      </w:r>
      <w:r>
        <w:rPr>
          <w:rFonts w:ascii="Merriweather" w:hAnsi="Merriweather"/>
          <w:sz w:val="19"/>
          <w:szCs w:val="19"/>
        </w:rPr>
        <w:tab/>
      </w:r>
      <w:r>
        <w:rPr>
          <w:rFonts w:ascii="Merriweather" w:hAnsi="Merriweather"/>
          <w:sz w:val="19"/>
          <w:szCs w:val="19"/>
        </w:rPr>
        <w:t xml:space="preserve">Segala biaya sebagai akibat ditetapkan keputusan ini dibebankan pada DIPA BLU Tahun </w:t>
      </w:r>
      <w:r>
        <w:rPr>
          <w:rFonts w:ascii="Merriweather" w:hAnsi="Merriweather"/>
          <w:sz w:val="19"/>
          <w:szCs w:val="19"/>
        </w:rPr>
        <w:t>202</w:t>
      </w:r>
      <w:r>
        <w:rPr>
          <w:rFonts w:ascii="Merriweather" w:hAnsi="Merriweather"/>
          <w:sz w:val="19"/>
          <w:szCs w:val="19"/>
        </w:rPr>
        <w:t>6</w:t>
      </w:r>
      <w:r>
        <w:rPr>
          <w:rFonts w:ascii="Merriweather" w:hAnsi="Merriweather"/>
          <w:sz w:val="19"/>
          <w:szCs w:val="19"/>
          <w:lang w:val="en-US"/>
        </w:rPr>
        <w:t xml:space="preserve"> </w:t>
      </w:r>
      <w:r>
        <w:rPr>
          <w:rFonts w:ascii="Merriweather" w:hAnsi="Merriweather"/>
          <w:sz w:val="19"/>
          <w:szCs w:val="19"/>
        </w:rPr>
        <w:t>UIN Sunan Gunung Djati Bandung.</w:t>
      </w:r>
    </w:p>
    <w:p w14:paraId="459D68AB">
      <w:pPr>
        <w:pStyle w:val="style0"/>
        <w:spacing w:lineRule="auto" w:line="276"/>
        <w:ind w:left="1980" w:right="-12" w:hanging="1952"/>
        <w:jc w:val="both"/>
        <w:rPr>
          <w:rFonts w:ascii="Merriweather" w:hAnsi="Merriweather"/>
          <w:sz w:val="19"/>
          <w:szCs w:val="19"/>
        </w:rPr>
      </w:pPr>
      <w:r>
        <w:rPr>
          <w:rFonts w:ascii="Merriweather" w:hAnsi="Merriweather"/>
          <w:sz w:val="19"/>
          <w:szCs w:val="19"/>
        </w:rPr>
        <w:t xml:space="preserve">KETUJUH        : </w:t>
      </w:r>
      <w:r>
        <w:rPr>
          <w:rFonts w:ascii="Merriweather" w:hAnsi="Merriweather"/>
          <w:sz w:val="19"/>
          <w:szCs w:val="19"/>
        </w:rPr>
        <w:tab/>
      </w:r>
      <w:r>
        <w:rPr>
          <w:rFonts w:ascii="Merriweather" w:hAnsi="Merriweather"/>
          <w:sz w:val="19"/>
          <w:szCs w:val="19"/>
        </w:rPr>
        <w:t xml:space="preserve">Keputusan ini mulai berlaku mulai tanggal </w:t>
      </w:r>
    </w:p>
    <w:p w14:paraId="13F98243">
      <w:pPr>
        <w:pStyle w:val="style0"/>
        <w:spacing w:lineRule="auto" w:line="276"/>
        <w:ind w:left="1985" w:right="-12"/>
        <w:jc w:val="both"/>
        <w:rPr>
          <w:rFonts w:ascii="Merriweather" w:hAnsi="Merriweather"/>
          <w:sz w:val="19"/>
          <w:szCs w:val="19"/>
          <w:lang w:val="en-US"/>
        </w:rPr>
      </w:pPr>
      <w:r>
        <w:rPr>
          <w:rFonts w:ascii="Merriweather" w:hAnsi="Merriweather"/>
          <w:sz w:val="19"/>
          <w:szCs w:val="19"/>
        </w:rPr>
        <w:t>ditetapkan dan akan ditinjau kembali apabila terdapat kekeliruan dalam penetapannya</w:t>
      </w:r>
      <w:r>
        <w:rPr>
          <w:rFonts w:ascii="Merriweather" w:hAnsi="Merriweather"/>
          <w:sz w:val="19"/>
          <w:szCs w:val="19"/>
          <w:lang w:val="en-US"/>
        </w:rPr>
        <w:t>.</w:t>
      </w:r>
    </w:p>
    <w:p w14:paraId="7779606B">
      <w:pPr>
        <w:pStyle w:val="style0"/>
        <w:tabs>
          <w:tab w:val="left" w:leader="none" w:pos="1440"/>
          <w:tab w:val="left" w:leader="none" w:pos="1620"/>
          <w:tab w:val="left" w:leader="none" w:pos="5400"/>
        </w:tabs>
        <w:spacing w:lineRule="auto" w:line="276"/>
        <w:ind w:left="2880"/>
        <w:jc w:val="both"/>
        <w:rPr>
          <w:rFonts w:ascii="Merriweather" w:hAnsi="Merriweather"/>
          <w:sz w:val="19"/>
          <w:szCs w:val="19"/>
        </w:rPr>
      </w:pPr>
    </w:p>
    <w:p w14:paraId="3CCEB826">
      <w:pPr>
        <w:pStyle w:val="style0"/>
        <w:tabs>
          <w:tab w:val="left" w:leader="none" w:pos="1440"/>
          <w:tab w:val="left" w:leader="none" w:pos="1620"/>
          <w:tab w:val="left" w:leader="none" w:pos="5400"/>
        </w:tabs>
        <w:spacing w:lineRule="auto" w:line="276"/>
        <w:ind w:left="2880"/>
        <w:jc w:val="both"/>
        <w:rPr>
          <w:rFonts w:ascii="Merriweather" w:hAnsi="Merriweather"/>
          <w:sz w:val="19"/>
          <w:szCs w:val="19"/>
        </w:rPr>
      </w:pPr>
      <w:r>
        <w:rPr>
          <w:rFonts w:ascii="Merriweather" w:hAnsi="Merriweather"/>
          <w:sz w:val="19"/>
          <w:szCs w:val="19"/>
        </w:rPr>
        <w:t>Ditetapkan di  :  Bandung</w:t>
      </w:r>
    </w:p>
    <w:p w14:paraId="617B5614">
      <w:pPr>
        <w:pStyle w:val="style0"/>
        <w:tabs>
          <w:tab w:val="left" w:leader="none" w:pos="1440"/>
          <w:tab w:val="left" w:leader="none" w:pos="1620"/>
          <w:tab w:val="left" w:leader="none" w:pos="5400"/>
        </w:tabs>
        <w:spacing w:lineRule="auto" w:line="276"/>
        <w:ind w:left="2880"/>
        <w:jc w:val="both"/>
        <w:rPr>
          <w:rFonts w:ascii="Merriweather" w:hAnsi="Merriweather"/>
          <w:sz w:val="19"/>
          <w:szCs w:val="19"/>
          <w:lang w:val="en-US"/>
        </w:rPr>
      </w:pPr>
      <w:r>
        <w:rPr>
          <w:rFonts w:ascii="Merriweather" w:hAnsi="Merriweather"/>
          <w:sz w:val="19"/>
          <w:szCs w:val="19"/>
        </w:rPr>
        <w:t>Tanggal</w:t>
      </w:r>
      <w:r>
        <w:rPr>
          <w:rFonts w:ascii="Merriweather" w:hAnsi="Merriweather"/>
          <w:sz w:val="19"/>
          <w:szCs w:val="19"/>
          <w:lang w:val="en-US"/>
        </w:rPr>
        <w:t xml:space="preserve">           </w:t>
      </w:r>
      <w:r>
        <w:rPr>
          <w:rFonts w:ascii="Merriweather" w:hAnsi="Merriweather"/>
          <w:sz w:val="19"/>
          <w:szCs w:val="19"/>
        </w:rPr>
        <w:t xml:space="preserve">:  </w:t>
      </w:r>
      <w:r>
        <w:rPr>
          <w:rFonts w:ascii="Merriweather" w:hAnsi="Merriweather"/>
          <w:sz w:val="19"/>
          <w:szCs w:val="19"/>
          <w:lang w:val="en-US"/>
        </w:rPr>
        <w:t>12</w:t>
      </w:r>
      <w:r>
        <w:rPr>
          <w:rFonts w:ascii="Merriweather" w:hAnsi="Merriweather"/>
          <w:sz w:val="19"/>
          <w:szCs w:val="19"/>
        </w:rPr>
        <w:t xml:space="preserve">  Agustus  20</w:t>
      </w:r>
      <w:r>
        <w:rPr>
          <w:rFonts w:ascii="Merriweather" w:hAnsi="Merriweather"/>
          <w:sz w:val="19"/>
          <w:szCs w:val="19"/>
          <w:lang w:val="en-US"/>
        </w:rPr>
        <w:t>2</w:t>
      </w:r>
      <w:r>
        <w:rPr>
          <w:rFonts w:ascii="Merriweather" w:hAnsi="Merriweather"/>
          <w:sz w:val="19"/>
          <w:szCs w:val="19"/>
          <w:lang w:val="en-US"/>
        </w:rPr>
        <w:t>6</w:t>
      </w:r>
    </w:p>
    <w:p w14:paraId="53A23A05">
      <w:pPr>
        <w:pStyle w:val="style0"/>
        <w:tabs>
          <w:tab w:val="left" w:leader="none" w:pos="1440"/>
          <w:tab w:val="left" w:leader="none" w:pos="1620"/>
          <w:tab w:val="left" w:leader="none" w:pos="5400"/>
        </w:tabs>
        <w:spacing w:lineRule="auto" w:line="276"/>
        <w:ind w:left="2880"/>
        <w:jc w:val="both"/>
        <w:rPr>
          <w:rFonts w:ascii="Merriweather" w:hAnsi="Merriweather"/>
          <w:sz w:val="19"/>
          <w:szCs w:val="19"/>
        </w:rPr>
      </w:pPr>
      <w:r>
        <w:rPr>
          <w:rFonts w:ascii="Merriweather" w:hAnsi="Merriweather"/>
          <w:sz w:val="19"/>
          <w:szCs w:val="19"/>
        </w:rPr>
        <w:t xml:space="preserve">Rektor, </w:t>
      </w:r>
    </w:p>
    <w:p w14:paraId="6A8FC59D">
      <w:pPr>
        <w:pStyle w:val="style0"/>
        <w:tabs>
          <w:tab w:val="left" w:leader="none" w:pos="1440"/>
          <w:tab w:val="left" w:leader="none" w:pos="1620"/>
          <w:tab w:val="left" w:leader="none" w:pos="5400"/>
        </w:tabs>
        <w:spacing w:lineRule="auto" w:line="276"/>
        <w:jc w:val="both"/>
        <w:rPr>
          <w:rFonts w:ascii="Merriweather" w:hAnsi="Merriweather"/>
          <w:sz w:val="19"/>
          <w:szCs w:val="19"/>
        </w:rPr>
      </w:pPr>
    </w:p>
    <w:p w14:paraId="44809B73">
      <w:pPr>
        <w:pStyle w:val="style0"/>
        <w:tabs>
          <w:tab w:val="left" w:leader="none" w:pos="1440"/>
          <w:tab w:val="left" w:leader="none" w:pos="1620"/>
          <w:tab w:val="left" w:leader="none" w:pos="5400"/>
        </w:tabs>
        <w:spacing w:lineRule="auto" w:line="276"/>
        <w:jc w:val="both"/>
        <w:rPr>
          <w:rFonts w:ascii="Merriweather" w:hAnsi="Merriweather"/>
          <w:sz w:val="19"/>
          <w:szCs w:val="19"/>
        </w:rPr>
      </w:pPr>
    </w:p>
    <w:p w14:paraId="3A7E0CC5">
      <w:pPr>
        <w:pStyle w:val="style0"/>
        <w:tabs>
          <w:tab w:val="left" w:leader="none" w:pos="1440"/>
          <w:tab w:val="left" w:leader="none" w:pos="1620"/>
          <w:tab w:val="left" w:leader="none" w:pos="5400"/>
        </w:tabs>
        <w:spacing w:lineRule="auto" w:line="276"/>
        <w:jc w:val="both"/>
        <w:rPr>
          <w:rFonts w:ascii="Merriweather" w:hAnsi="Merriweather"/>
          <w:sz w:val="19"/>
          <w:szCs w:val="19"/>
        </w:rPr>
      </w:pPr>
    </w:p>
    <w:p w14:paraId="289D12B2">
      <w:pPr>
        <w:pStyle w:val="style0"/>
        <w:tabs>
          <w:tab w:val="left" w:leader="none" w:pos="1440"/>
          <w:tab w:val="left" w:leader="none" w:pos="1620"/>
          <w:tab w:val="left" w:leader="none" w:pos="5400"/>
        </w:tabs>
        <w:spacing w:lineRule="auto" w:line="276"/>
        <w:ind w:left="2880"/>
        <w:jc w:val="both"/>
        <w:rPr>
          <w:rFonts w:ascii="Merriweather" w:hAnsi="Merriweather"/>
          <w:sz w:val="19"/>
          <w:szCs w:val="19"/>
        </w:rPr>
      </w:pPr>
    </w:p>
    <w:p w14:paraId="467883B2">
      <w:pPr>
        <w:pStyle w:val="style0"/>
        <w:tabs>
          <w:tab w:val="left" w:leader="none" w:pos="1440"/>
          <w:tab w:val="left" w:leader="none" w:pos="1620"/>
          <w:tab w:val="left" w:leader="none" w:pos="5400"/>
        </w:tabs>
        <w:spacing w:lineRule="auto" w:line="276"/>
        <w:ind w:left="2880"/>
        <w:jc w:val="both"/>
        <w:rPr>
          <w:rFonts w:ascii="Merriweather" w:hAnsi="Merriweather"/>
          <w:sz w:val="19"/>
          <w:szCs w:val="19"/>
        </w:rPr>
      </w:pPr>
    </w:p>
    <w:p w14:paraId="2CE2F767">
      <w:pPr>
        <w:pStyle w:val="style0"/>
        <w:spacing w:lineRule="auto" w:line="276"/>
        <w:ind w:left="2880"/>
        <w:jc w:val="both"/>
        <w:rPr>
          <w:rFonts w:ascii="Merriweather" w:hAnsi="Merriweather"/>
          <w:b/>
          <w:sz w:val="19"/>
          <w:szCs w:val="19"/>
          <w:lang w:val="en-US"/>
        </w:rPr>
      </w:pPr>
      <w:r>
        <w:rPr>
          <w:rFonts w:ascii="Merriweather" w:hAnsi="Merriweather"/>
          <w:b/>
          <w:sz w:val="19"/>
          <w:szCs w:val="19"/>
        </w:rPr>
        <w:t xml:space="preserve">Prof. Dr. H. </w:t>
      </w:r>
      <w:r>
        <w:rPr>
          <w:rFonts w:ascii="Merriweather" w:hAnsi="Merriweather"/>
          <w:b/>
          <w:sz w:val="19"/>
          <w:szCs w:val="19"/>
          <w:lang w:val="en-US"/>
        </w:rPr>
        <w:t xml:space="preserve">Rosihon Anwar, </w:t>
      </w:r>
      <w:r>
        <w:rPr>
          <w:rFonts w:ascii="Merriweather" w:hAnsi="Merriweather"/>
          <w:b/>
          <w:sz w:val="19"/>
          <w:szCs w:val="19"/>
          <w:lang w:val="en-US"/>
        </w:rPr>
        <w:t>M.Ag.,CHS</w:t>
      </w:r>
    </w:p>
    <w:p w14:paraId="34EDF380">
      <w:pPr>
        <w:pStyle w:val="style0"/>
        <w:spacing w:lineRule="auto" w:line="276"/>
        <w:ind w:left="2880"/>
        <w:rPr>
          <w:rFonts w:ascii="Merriweather" w:hAnsi="Merriweather"/>
          <w:b/>
          <w:bCs/>
          <w:sz w:val="19"/>
          <w:szCs w:val="19"/>
          <w:lang w:val="en-US"/>
        </w:rPr>
      </w:pPr>
      <w:r>
        <w:rPr>
          <w:rFonts w:ascii="Merriweather" w:hAnsi="Merriweather"/>
          <w:sz w:val="19"/>
          <w:szCs w:val="19"/>
        </w:rPr>
        <w:t>NIP. 196</w:t>
      </w:r>
      <w:r>
        <w:rPr>
          <w:rFonts w:ascii="Merriweather" w:hAnsi="Merriweather"/>
          <w:sz w:val="19"/>
          <w:szCs w:val="19"/>
          <w:lang w:val="en-US"/>
        </w:rPr>
        <w:t>909151995031001</w:t>
      </w:r>
    </w:p>
    <w:p w14:paraId="0CE6892B">
      <w:pPr>
        <w:pStyle w:val="style0"/>
        <w:spacing w:lineRule="auto" w:line="276"/>
        <w:jc w:val="both"/>
        <w:rPr>
          <w:rFonts w:ascii="Merriweather" w:hAnsi="Merriweather"/>
          <w:sz w:val="19"/>
          <w:szCs w:val="19"/>
        </w:rPr>
      </w:pPr>
    </w:p>
    <w:p w14:paraId="1D811393">
      <w:pPr>
        <w:pStyle w:val="style0"/>
        <w:spacing w:lineRule="auto" w:line="276"/>
        <w:jc w:val="both"/>
        <w:rPr>
          <w:rFonts w:ascii="Merriweather" w:hAnsi="Merriweather"/>
          <w:sz w:val="19"/>
          <w:szCs w:val="19"/>
        </w:rPr>
      </w:pPr>
      <w:r>
        <w:rPr>
          <w:rFonts w:ascii="Merriweather" w:hAnsi="Merriweather"/>
          <w:sz w:val="19"/>
          <w:szCs w:val="19"/>
        </w:rPr>
        <w:t>Tembusan Yth :</w:t>
      </w:r>
    </w:p>
    <w:p w14:paraId="40A487F6">
      <w:pPr>
        <w:pStyle w:val="style0"/>
        <w:numPr>
          <w:ilvl w:val="0"/>
          <w:numId w:val="12"/>
        </w:numPr>
        <w:spacing w:lineRule="auto" w:line="276"/>
        <w:ind w:left="420" w:hanging="420"/>
        <w:jc w:val="both"/>
        <w:rPr>
          <w:rFonts w:ascii="Merriweather" w:hAnsi="Merriweather"/>
          <w:sz w:val="19"/>
          <w:szCs w:val="19"/>
        </w:rPr>
      </w:pPr>
      <w:r>
        <w:rPr>
          <w:rFonts w:ascii="Merriweather" w:hAnsi="Merriweather"/>
          <w:sz w:val="19"/>
          <w:szCs w:val="19"/>
        </w:rPr>
        <w:t>Para Wakil Rektor;</w:t>
      </w:r>
    </w:p>
    <w:p w14:paraId="0300CD00">
      <w:pPr>
        <w:pStyle w:val="style0"/>
        <w:numPr>
          <w:ilvl w:val="0"/>
          <w:numId w:val="12"/>
        </w:numPr>
        <w:spacing w:lineRule="auto" w:line="276"/>
        <w:ind w:left="420" w:hanging="420"/>
        <w:jc w:val="both"/>
        <w:rPr>
          <w:rFonts w:ascii="Merriweather" w:hAnsi="Merriweather"/>
          <w:sz w:val="19"/>
          <w:szCs w:val="19"/>
        </w:rPr>
      </w:pPr>
      <w:r>
        <w:rPr>
          <w:rFonts w:ascii="Merriweather" w:hAnsi="Merriweather"/>
          <w:sz w:val="19"/>
          <w:szCs w:val="19"/>
        </w:rPr>
        <w:t>Para Kepala Biro;</w:t>
      </w:r>
    </w:p>
    <w:p w14:paraId="50C52A4D">
      <w:pPr>
        <w:pStyle w:val="style0"/>
        <w:numPr>
          <w:ilvl w:val="0"/>
          <w:numId w:val="12"/>
        </w:numPr>
        <w:spacing w:lineRule="auto" w:line="276"/>
        <w:ind w:left="420" w:hanging="420"/>
        <w:jc w:val="both"/>
        <w:rPr>
          <w:rFonts w:ascii="Merriweather" w:hAnsi="Merriweather"/>
          <w:sz w:val="19"/>
          <w:szCs w:val="19"/>
        </w:rPr>
      </w:pPr>
      <w:r>
        <w:rPr>
          <w:rFonts w:ascii="Merriweather" w:hAnsi="Merriweather"/>
          <w:sz w:val="19"/>
          <w:szCs w:val="19"/>
        </w:rPr>
        <w:t>Para Dekan;</w:t>
      </w:r>
    </w:p>
    <w:p w14:paraId="36F4B9BF">
      <w:pPr>
        <w:pStyle w:val="style0"/>
        <w:numPr>
          <w:ilvl w:val="0"/>
          <w:numId w:val="12"/>
        </w:numPr>
        <w:spacing w:lineRule="auto" w:line="276"/>
        <w:ind w:left="420" w:hanging="420"/>
        <w:jc w:val="both"/>
        <w:rPr>
          <w:rFonts w:ascii="Merriweather" w:hAnsi="Merriweather"/>
          <w:sz w:val="19"/>
          <w:szCs w:val="19"/>
        </w:rPr>
      </w:pPr>
      <w:r>
        <w:rPr>
          <w:rFonts w:ascii="Merriweather" w:hAnsi="Merriweather"/>
          <w:sz w:val="19"/>
          <w:szCs w:val="19"/>
        </w:rPr>
        <w:t>Para Wakil Dekan I, II, dan III;</w:t>
      </w:r>
    </w:p>
    <w:p w14:paraId="6586A2D6">
      <w:pPr>
        <w:pStyle w:val="style0"/>
        <w:numPr>
          <w:ilvl w:val="0"/>
          <w:numId w:val="12"/>
        </w:numPr>
        <w:spacing w:lineRule="auto" w:line="276"/>
        <w:ind w:left="420" w:hanging="420"/>
        <w:jc w:val="both"/>
        <w:rPr>
          <w:rFonts w:ascii="Merriweather" w:hAnsi="Merriweather"/>
          <w:sz w:val="19"/>
          <w:szCs w:val="19"/>
        </w:rPr>
      </w:pPr>
      <w:r>
        <w:rPr>
          <w:rFonts w:ascii="Merriweather" w:hAnsi="Merriweather"/>
          <w:sz w:val="19"/>
          <w:szCs w:val="19"/>
        </w:rPr>
        <w:t>Para Ketua Jurusan/Prodi;</w:t>
      </w:r>
    </w:p>
    <w:p w14:paraId="1D3508C2">
      <w:pPr>
        <w:pStyle w:val="style0"/>
        <w:numPr>
          <w:ilvl w:val="0"/>
          <w:numId w:val="12"/>
        </w:numPr>
        <w:spacing w:lineRule="auto" w:line="276"/>
        <w:ind w:left="420" w:hanging="420"/>
        <w:jc w:val="both"/>
        <w:rPr>
          <w:rFonts w:ascii="Merriweather" w:hAnsi="Merriweather"/>
          <w:sz w:val="19"/>
          <w:szCs w:val="19"/>
        </w:rPr>
      </w:pPr>
      <w:r>
        <w:rPr>
          <w:rFonts w:ascii="Merriweather" w:hAnsi="Merriweather"/>
          <w:sz w:val="19"/>
          <w:szCs w:val="19"/>
        </w:rPr>
        <w:t>Para Kepala Bagian;</w:t>
      </w:r>
    </w:p>
    <w:p w14:paraId="6050F983">
      <w:pPr>
        <w:pStyle w:val="style0"/>
        <w:numPr>
          <w:ilvl w:val="0"/>
          <w:numId w:val="12"/>
        </w:numPr>
        <w:spacing w:lineRule="auto" w:line="276"/>
        <w:ind w:left="420" w:hanging="420"/>
        <w:jc w:val="both"/>
        <w:rPr>
          <w:rFonts w:ascii="Merriweather" w:hAnsi="Merriweather"/>
          <w:sz w:val="19"/>
          <w:szCs w:val="19"/>
        </w:rPr>
      </w:pPr>
      <w:r>
        <w:rPr>
          <w:rFonts w:ascii="Merriweather" w:hAnsi="Merriweather"/>
          <w:sz w:val="19"/>
          <w:szCs w:val="19"/>
        </w:rPr>
        <w:t>Ar</w:t>
      </w:r>
      <w:r>
        <w:rPr>
          <w:rFonts w:ascii="Merriweather" w:hAnsi="Merriweather"/>
          <w:sz w:val="19"/>
          <w:szCs w:val="19"/>
          <w:lang w:val="en-US"/>
        </w:rPr>
        <w:t>sip</w:t>
      </w:r>
      <w:r>
        <w:rPr>
          <w:rFonts w:ascii="Merriweather" w:hAnsi="Merriweather"/>
          <w:sz w:val="19"/>
          <w:szCs w:val="19"/>
        </w:rPr>
        <w:t>.</w:t>
      </w:r>
    </w:p>
    <w:p w14:paraId="3B23E12E">
      <w:pPr>
        <w:pStyle w:val="style0"/>
        <w:spacing w:after="160" w:lineRule="auto" w:line="259"/>
        <w:rPr>
          <w:rFonts w:ascii="Merriweather" w:hAnsi="Merriweather"/>
          <w:sz w:val="19"/>
          <w:szCs w:val="19"/>
        </w:rPr>
      </w:pPr>
      <w:r>
        <w:rPr>
          <w:rFonts w:ascii="Merriweather" w:hAnsi="Merriweather"/>
          <w:sz w:val="19"/>
          <w:szCs w:val="19"/>
        </w:rPr>
        <w:br w:type="page"/>
      </w:r>
    </w:p>
    <w:p w14:paraId="4E11898C">
      <w:pPr>
        <w:pStyle w:val="style0"/>
        <w:spacing w:lineRule="auto" w:line="276"/>
        <w:jc w:val="both"/>
        <w:rPr>
          <w:rFonts w:ascii="Merriweather" w:hAnsi="Merriweather"/>
          <w:sz w:val="19"/>
          <w:szCs w:val="19"/>
        </w:rPr>
      </w:pPr>
      <w:r>
        <w:rPr>
          <w:rFonts w:ascii="Merriweather" w:hAnsi="Merriweather"/>
          <w:sz w:val="19"/>
          <w:szCs w:val="19"/>
        </w:rPr>
        <w:t xml:space="preserve">LAMPIRAN I </w:t>
      </w:r>
      <w:r>
        <w:rPr>
          <w:rFonts w:ascii="Merriweather" w:hAnsi="Merriweather"/>
          <w:sz w:val="19"/>
          <w:szCs w:val="19"/>
        </w:rPr>
        <w:tab/>
      </w:r>
      <w:r>
        <w:rPr>
          <w:rFonts w:ascii="Merriweather" w:hAnsi="Merriweather"/>
          <w:sz w:val="19"/>
          <w:szCs w:val="19"/>
        </w:rPr>
        <w:t>: KEPUTUSAN REKTOR</w:t>
      </w:r>
      <w:r>
        <w:rPr>
          <w:rFonts w:ascii="Merriweather" w:hAnsi="Merriweather"/>
          <w:sz w:val="19"/>
          <w:szCs w:val="19"/>
          <w:lang w:val="en-US"/>
        </w:rPr>
        <w:t xml:space="preserve"> </w:t>
      </w:r>
      <w:r>
        <w:rPr>
          <w:rFonts w:ascii="Merriweather" w:hAnsi="Merriweather"/>
          <w:sz w:val="19"/>
          <w:szCs w:val="19"/>
        </w:rPr>
        <w:t xml:space="preserve">UNIVERSITAS ISLAM </w:t>
      </w:r>
    </w:p>
    <w:p w14:paraId="3C7A0CA6">
      <w:pPr>
        <w:pStyle w:val="style0"/>
        <w:spacing w:lineRule="auto" w:line="276"/>
        <w:ind w:left="720" w:firstLine="720"/>
        <w:jc w:val="both"/>
        <w:rPr>
          <w:rFonts w:ascii="Merriweather" w:hAnsi="Merriweather"/>
          <w:sz w:val="19"/>
          <w:szCs w:val="19"/>
        </w:rPr>
      </w:pPr>
      <w:r>
        <w:rPr>
          <w:rFonts w:ascii="Merriweather" w:hAnsi="Merriweather"/>
          <w:sz w:val="19"/>
          <w:szCs w:val="19"/>
          <w:lang w:val="en-US"/>
        </w:rPr>
        <w:t xml:space="preserve">  </w:t>
      </w:r>
      <w:r>
        <w:rPr>
          <w:rFonts w:ascii="Merriweather" w:hAnsi="Merriweather"/>
          <w:sz w:val="19"/>
          <w:szCs w:val="19"/>
        </w:rPr>
        <w:t xml:space="preserve">NEGERI SUNAN GUNUNG </w:t>
      </w:r>
      <w:r>
        <w:rPr>
          <w:rFonts w:ascii="Merriweather" w:hAnsi="Merriweather"/>
          <w:sz w:val="19"/>
          <w:szCs w:val="19"/>
          <w:lang w:val="en-US"/>
        </w:rPr>
        <w:t xml:space="preserve"> </w:t>
      </w:r>
      <w:r>
        <w:rPr>
          <w:rFonts w:ascii="Merriweather" w:hAnsi="Merriweather"/>
          <w:sz w:val="19"/>
          <w:szCs w:val="19"/>
        </w:rPr>
        <w:t>DJATI BANDUNG</w:t>
      </w:r>
    </w:p>
    <w:p w14:paraId="7A9D1E8F">
      <w:pPr>
        <w:pStyle w:val="style0"/>
        <w:spacing w:lineRule="auto" w:line="276"/>
        <w:jc w:val="both"/>
        <w:rPr>
          <w:rFonts w:ascii="Merriweather" w:hAnsi="Merriweather"/>
          <w:b/>
          <w:bCs/>
          <w:sz w:val="19"/>
          <w:szCs w:val="19"/>
        </w:rPr>
      </w:pPr>
      <w:r>
        <w:rPr>
          <w:rFonts w:ascii="Merriweather" w:hAnsi="Merriweather"/>
          <w:sz w:val="19"/>
          <w:szCs w:val="19"/>
        </w:rPr>
        <w:t xml:space="preserve">NOMOR </w:t>
      </w:r>
      <w:r>
        <w:rPr>
          <w:rFonts w:ascii="Merriweather" w:hAnsi="Merriweather"/>
          <w:sz w:val="19"/>
          <w:szCs w:val="19"/>
        </w:rPr>
        <w:tab/>
      </w:r>
      <w:r>
        <w:rPr>
          <w:rFonts w:ascii="Merriweather" w:hAnsi="Merriweather"/>
          <w:sz w:val="19"/>
          <w:szCs w:val="19"/>
        </w:rPr>
        <w:t xml:space="preserve">: </w:t>
      </w:r>
      <w:r>
        <w:rPr>
          <w:rFonts w:ascii="Merriweather" w:hAnsi="Merriweather"/>
          <w:sz w:val="19"/>
          <w:szCs w:val="19"/>
        </w:rPr>
        <w:t>B-125/U</w:t>
      </w:r>
      <w:r>
        <w:rPr>
          <w:rFonts w:ascii="Merriweather" w:hAnsi="Merriweather"/>
          <w:sz w:val="19"/>
          <w:szCs w:val="19"/>
          <w:lang w:val="en-US"/>
        </w:rPr>
        <w:t>n</w:t>
      </w:r>
      <w:r>
        <w:rPr>
          <w:rFonts w:ascii="Merriweather" w:hAnsi="Merriweather"/>
          <w:sz w:val="19"/>
          <w:szCs w:val="19"/>
        </w:rPr>
        <w:t>.05/I.2/PP.00.9/08/2026</w:t>
      </w:r>
    </w:p>
    <w:p w14:paraId="6DBC896B">
      <w:pPr>
        <w:pStyle w:val="style0"/>
        <w:spacing w:lineRule="auto" w:line="276"/>
        <w:jc w:val="both"/>
        <w:rPr>
          <w:rFonts w:ascii="Merriweather" w:hAnsi="Merriweather"/>
          <w:sz w:val="19"/>
          <w:szCs w:val="19"/>
          <w:lang w:val="en-US"/>
        </w:rPr>
      </w:pPr>
      <w:r>
        <w:rPr>
          <w:rFonts w:ascii="Merriweather" w:hAnsi="Merriweather"/>
          <w:sz w:val="19"/>
          <w:szCs w:val="19"/>
        </w:rPr>
        <w:t xml:space="preserve">TANGGAL </w:t>
      </w:r>
      <w:r>
        <w:rPr>
          <w:rFonts w:ascii="Merriweather" w:hAnsi="Merriweather"/>
          <w:sz w:val="19"/>
          <w:szCs w:val="19"/>
        </w:rPr>
        <w:tab/>
      </w:r>
      <w:r>
        <w:rPr>
          <w:rFonts w:ascii="Merriweather" w:hAnsi="Merriweather"/>
          <w:sz w:val="19"/>
          <w:szCs w:val="19"/>
        </w:rPr>
        <w:t xml:space="preserve">: </w:t>
      </w:r>
      <w:r>
        <w:rPr>
          <w:rFonts w:ascii="Merriweather" w:hAnsi="Merriweather"/>
          <w:sz w:val="19"/>
          <w:szCs w:val="19"/>
          <w:lang w:val="en-US"/>
        </w:rPr>
        <w:t>1</w:t>
      </w:r>
      <w:r>
        <w:rPr>
          <w:rFonts w:ascii="Merriweather" w:hAnsi="Merriweather"/>
          <w:sz w:val="19"/>
          <w:szCs w:val="19"/>
          <w:lang w:val="en-US"/>
        </w:rPr>
        <w:t>2</w:t>
      </w:r>
      <w:r>
        <w:rPr>
          <w:rFonts w:ascii="Merriweather" w:hAnsi="Merriweather"/>
          <w:sz w:val="19"/>
          <w:szCs w:val="19"/>
        </w:rPr>
        <w:t xml:space="preserve">  A</w:t>
      </w:r>
      <w:r>
        <w:rPr>
          <w:rFonts w:ascii="Merriweather" w:hAnsi="Merriweather"/>
          <w:sz w:val="19"/>
          <w:szCs w:val="19"/>
        </w:rPr>
        <w:t>gustus</w:t>
      </w:r>
      <w:r>
        <w:rPr>
          <w:rFonts w:ascii="Merriweather" w:hAnsi="Merriweather"/>
          <w:sz w:val="19"/>
          <w:szCs w:val="19"/>
        </w:rPr>
        <w:t xml:space="preserve"> 20</w:t>
      </w:r>
      <w:r>
        <w:rPr>
          <w:rFonts w:ascii="Merriweather" w:hAnsi="Merriweather"/>
          <w:sz w:val="19"/>
          <w:szCs w:val="19"/>
          <w:lang w:val="en-US"/>
        </w:rPr>
        <w:t>2</w:t>
      </w:r>
      <w:r>
        <w:rPr>
          <w:rFonts w:ascii="Merriweather" w:hAnsi="Merriweather"/>
          <w:sz w:val="19"/>
          <w:szCs w:val="19"/>
          <w:lang w:val="en-US"/>
        </w:rPr>
        <w:t>6</w:t>
      </w:r>
    </w:p>
    <w:p w14:paraId="5BA1CA4F">
      <w:pPr>
        <w:pStyle w:val="style0"/>
        <w:spacing w:lineRule="auto" w:line="276"/>
        <w:jc w:val="both"/>
        <w:rPr>
          <w:rFonts w:ascii="Merriweather" w:hAnsi="Merriweather"/>
          <w:sz w:val="19"/>
          <w:szCs w:val="19"/>
        </w:rPr>
      </w:pPr>
      <w:r>
        <w:rPr>
          <w:rFonts w:ascii="Merriweather" w:hAnsi="Merriweather"/>
          <w:sz w:val="19"/>
          <w:szCs w:val="19"/>
        </w:rPr>
        <w:t>TENTANG</w:t>
      </w:r>
      <w:r>
        <w:rPr>
          <w:rFonts w:ascii="Merriweather" w:hAnsi="Merriweather"/>
          <w:sz w:val="19"/>
          <w:szCs w:val="19"/>
        </w:rPr>
        <w:tab/>
      </w:r>
      <w:r>
        <w:rPr>
          <w:rFonts w:ascii="Merriweather" w:hAnsi="Merriweather"/>
          <w:sz w:val="19"/>
          <w:szCs w:val="19"/>
        </w:rPr>
        <w:t xml:space="preserve">: PEDOMAN PENGENALAN </w:t>
      </w:r>
      <w:r>
        <w:rPr>
          <w:rFonts w:ascii="Merriweather" w:hAnsi="Merriweather"/>
          <w:sz w:val="19"/>
          <w:szCs w:val="19"/>
          <w:lang w:val="en-US"/>
        </w:rPr>
        <w:t xml:space="preserve"> </w:t>
      </w:r>
      <w:r>
        <w:rPr>
          <w:rFonts w:ascii="Merriweather" w:hAnsi="Merriweather"/>
          <w:sz w:val="19"/>
          <w:szCs w:val="19"/>
        </w:rPr>
        <w:t>BUDAYA</w:t>
      </w:r>
      <w:r>
        <w:rPr>
          <w:rFonts w:ascii="Merriweather" w:hAnsi="Merriweather"/>
          <w:sz w:val="19"/>
          <w:szCs w:val="19"/>
          <w:lang w:val="en-US"/>
        </w:rPr>
        <w:t xml:space="preserve"> </w:t>
      </w:r>
      <w:r>
        <w:rPr>
          <w:rFonts w:ascii="Merriweather" w:hAnsi="Merriweather"/>
          <w:sz w:val="19"/>
          <w:szCs w:val="19"/>
        </w:rPr>
        <w:t xml:space="preserve"> AKADEMIK </w:t>
      </w:r>
    </w:p>
    <w:p w14:paraId="21703B81">
      <w:pPr>
        <w:pStyle w:val="style0"/>
        <w:spacing w:lineRule="auto" w:line="276"/>
        <w:ind w:left="720" w:firstLine="720"/>
        <w:jc w:val="both"/>
        <w:rPr>
          <w:rFonts w:ascii="Merriweather" w:hAnsi="Merriweather"/>
          <w:sz w:val="19"/>
          <w:szCs w:val="19"/>
        </w:rPr>
      </w:pPr>
      <w:r>
        <w:rPr>
          <w:rFonts w:ascii="Merriweather" w:hAnsi="Merriweather"/>
          <w:sz w:val="19"/>
          <w:szCs w:val="19"/>
          <w:lang w:val="en-US"/>
        </w:rPr>
        <w:t xml:space="preserve">  </w:t>
      </w:r>
      <w:r>
        <w:rPr>
          <w:rFonts w:ascii="Merriweather" w:hAnsi="Merriweather"/>
          <w:sz w:val="19"/>
          <w:szCs w:val="19"/>
        </w:rPr>
        <w:t>DAN KEMAHASISWAAN</w:t>
      </w:r>
      <w:r>
        <w:rPr>
          <w:rFonts w:ascii="Merriweather" w:hAnsi="Merriweather"/>
          <w:sz w:val="19"/>
          <w:szCs w:val="19"/>
          <w:lang w:val="en-US"/>
        </w:rPr>
        <w:t xml:space="preserve"> </w:t>
      </w:r>
      <w:r>
        <w:rPr>
          <w:rFonts w:ascii="Merriweather" w:hAnsi="Merriweather"/>
          <w:sz w:val="19"/>
          <w:szCs w:val="19"/>
        </w:rPr>
        <w:t xml:space="preserve">(PBAK) BAGI </w:t>
      </w:r>
    </w:p>
    <w:p w14:paraId="749FDA63">
      <w:pPr>
        <w:pStyle w:val="style0"/>
        <w:spacing w:lineRule="auto" w:line="276"/>
        <w:ind w:left="1440"/>
        <w:jc w:val="both"/>
        <w:rPr>
          <w:rFonts w:ascii="Merriweather" w:hAnsi="Merriweather"/>
          <w:sz w:val="19"/>
          <w:szCs w:val="19"/>
          <w:lang w:val="en-US"/>
        </w:rPr>
      </w:pPr>
      <w:r>
        <w:rPr>
          <w:rFonts w:ascii="Merriweather" w:hAnsi="Merriweather"/>
          <w:sz w:val="19"/>
          <w:szCs w:val="19"/>
          <w:lang w:val="en-US"/>
        </w:rPr>
        <w:t xml:space="preserve">  </w:t>
      </w:r>
      <w:r>
        <w:rPr>
          <w:rFonts w:ascii="Merriweather" w:hAnsi="Merriweather"/>
          <w:sz w:val="19"/>
          <w:szCs w:val="19"/>
        </w:rPr>
        <w:t xml:space="preserve">MAHASISWA BARU UIN SUNAN GUNUNG DJATI </w:t>
      </w:r>
      <w:r>
        <w:rPr>
          <w:rFonts w:ascii="Merriweather" w:hAnsi="Merriweather"/>
          <w:sz w:val="19"/>
          <w:szCs w:val="19"/>
          <w:lang w:val="en-US"/>
        </w:rPr>
        <w:t xml:space="preserve"> </w:t>
      </w:r>
    </w:p>
    <w:p w14:paraId="3657BB14">
      <w:pPr>
        <w:pStyle w:val="style0"/>
        <w:spacing w:lineRule="auto" w:line="276"/>
        <w:ind w:left="1440"/>
        <w:jc w:val="both"/>
        <w:rPr>
          <w:rFonts w:ascii="Merriweather" w:hAnsi="Merriweather"/>
          <w:sz w:val="19"/>
          <w:szCs w:val="19"/>
          <w:lang w:val="en-US"/>
        </w:rPr>
      </w:pPr>
      <w:r>
        <w:rPr>
          <w:rFonts w:ascii="Merriweather" w:hAnsi="Merriweather"/>
          <w:sz w:val="19"/>
          <w:szCs w:val="19"/>
          <w:lang w:val="en-US"/>
        </w:rPr>
        <w:t xml:space="preserve">  </w:t>
      </w:r>
      <w:r>
        <w:rPr>
          <w:rFonts w:ascii="Merriweather" w:hAnsi="Merriweather"/>
          <w:sz w:val="19"/>
          <w:szCs w:val="19"/>
        </w:rPr>
        <w:t>BANDUN</w:t>
      </w:r>
      <w:r>
        <w:rPr>
          <w:rFonts w:ascii="Merriweather" w:hAnsi="Merriweather"/>
          <w:sz w:val="19"/>
          <w:szCs w:val="19"/>
          <w:lang w:val="en-US"/>
        </w:rPr>
        <w:t>G.</w:t>
      </w:r>
    </w:p>
    <w:p w14:paraId="2C77FCC3">
      <w:pPr>
        <w:pStyle w:val="style0"/>
        <w:spacing w:lineRule="auto" w:line="276"/>
        <w:jc w:val="center"/>
        <w:rPr>
          <w:rFonts w:ascii="Merriweather" w:hAnsi="Merriweather"/>
          <w:b/>
          <w:bCs/>
          <w:sz w:val="19"/>
          <w:szCs w:val="19"/>
        </w:rPr>
      </w:pPr>
    </w:p>
    <w:p w14:paraId="142A62B2">
      <w:pPr>
        <w:pStyle w:val="style0"/>
        <w:spacing w:lineRule="auto" w:line="276"/>
        <w:jc w:val="center"/>
        <w:rPr>
          <w:rFonts w:ascii="Merriweather" w:hAnsi="Merriweather"/>
          <w:b/>
          <w:bCs/>
          <w:sz w:val="19"/>
          <w:szCs w:val="19"/>
        </w:rPr>
      </w:pPr>
    </w:p>
    <w:p w14:paraId="3EDA3599">
      <w:pPr>
        <w:pStyle w:val="style0"/>
        <w:spacing w:lineRule="auto" w:line="276"/>
        <w:jc w:val="center"/>
        <w:rPr>
          <w:rFonts w:ascii="Merriweather" w:hAnsi="Merriweather"/>
          <w:b/>
          <w:bCs/>
          <w:sz w:val="19"/>
          <w:szCs w:val="19"/>
        </w:rPr>
      </w:pPr>
      <w:r>
        <w:rPr>
          <w:rFonts w:ascii="Merriweather" w:hAnsi="Merriweather"/>
          <w:b/>
          <w:bCs/>
          <w:sz w:val="19"/>
          <w:szCs w:val="19"/>
        </w:rPr>
        <w:t>KETENTUAN UMUM</w:t>
      </w:r>
    </w:p>
    <w:p w14:paraId="435771B3">
      <w:pPr>
        <w:pStyle w:val="style0"/>
        <w:spacing w:lineRule="auto" w:line="276"/>
        <w:jc w:val="center"/>
        <w:rPr>
          <w:rFonts w:ascii="Merriweather" w:hAnsi="Merriweather"/>
          <w:b/>
          <w:sz w:val="19"/>
          <w:szCs w:val="19"/>
        </w:rPr>
      </w:pPr>
      <w:r>
        <w:rPr>
          <w:rFonts w:ascii="Merriweather" w:hAnsi="Merriweather"/>
          <w:b/>
          <w:sz w:val="19"/>
          <w:szCs w:val="19"/>
        </w:rPr>
        <w:t>PEDOMAN PENGENALAN BUDAYA AKADEMIK DAN KEMAHASISWAAN (PBAK)</w:t>
      </w:r>
      <w:r>
        <w:rPr>
          <w:rFonts w:ascii="Merriweather" w:hAnsi="Merriweather"/>
          <w:b/>
          <w:sz w:val="19"/>
          <w:szCs w:val="19"/>
          <w:lang w:val="en-US"/>
        </w:rPr>
        <w:t xml:space="preserve"> </w:t>
      </w:r>
      <w:r>
        <w:rPr>
          <w:rFonts w:ascii="Merriweather" w:hAnsi="Merriweather"/>
          <w:b/>
          <w:sz w:val="19"/>
          <w:szCs w:val="19"/>
        </w:rPr>
        <w:t>BAGI MAHASISWA BARU</w:t>
      </w:r>
    </w:p>
    <w:p w14:paraId="7664878A">
      <w:pPr>
        <w:pStyle w:val="style0"/>
        <w:spacing w:lineRule="auto" w:line="276"/>
        <w:jc w:val="center"/>
        <w:rPr>
          <w:rFonts w:ascii="Merriweather" w:hAnsi="Merriweather"/>
          <w:b/>
          <w:sz w:val="19"/>
          <w:szCs w:val="19"/>
        </w:rPr>
      </w:pPr>
      <w:r>
        <w:rPr>
          <w:rFonts w:ascii="Merriweather" w:hAnsi="Merriweather"/>
          <w:b/>
          <w:sz w:val="19"/>
          <w:szCs w:val="19"/>
        </w:rPr>
        <w:t>UNIVERSITAS ISLAM NEGERI</w:t>
      </w:r>
    </w:p>
    <w:p w14:paraId="0CB1C51C">
      <w:pPr>
        <w:pStyle w:val="style0"/>
        <w:spacing w:lineRule="auto" w:line="276"/>
        <w:jc w:val="center"/>
        <w:rPr>
          <w:rFonts w:ascii="Merriweather" w:hAnsi="Merriweather"/>
          <w:sz w:val="19"/>
          <w:szCs w:val="19"/>
        </w:rPr>
      </w:pPr>
      <w:r>
        <w:rPr>
          <w:rFonts w:ascii="Merriweather" w:hAnsi="Merriweather"/>
          <w:b/>
          <w:sz w:val="19"/>
          <w:szCs w:val="19"/>
        </w:rPr>
        <w:t>SUNAN GUNUNG DJATI BANDUNG</w:t>
      </w:r>
    </w:p>
    <w:p w14:paraId="1AE377ED">
      <w:pPr>
        <w:pStyle w:val="style0"/>
        <w:spacing w:lineRule="auto" w:line="276"/>
        <w:jc w:val="both"/>
        <w:rPr>
          <w:rFonts w:ascii="Merriweather" w:hAnsi="Merriweather"/>
          <w:sz w:val="19"/>
          <w:szCs w:val="19"/>
        </w:rPr>
      </w:pPr>
    </w:p>
    <w:p w14:paraId="778C4B59">
      <w:pPr>
        <w:pStyle w:val="style0"/>
        <w:numPr>
          <w:ilvl w:val="0"/>
          <w:numId w:val="2"/>
        </w:numPr>
        <w:tabs>
          <w:tab w:val="left" w:leader="none" w:pos="280"/>
        </w:tabs>
        <w:spacing w:after="80" w:lineRule="auto" w:line="276"/>
        <w:ind w:left="278" w:hanging="272"/>
        <w:jc w:val="both"/>
        <w:rPr>
          <w:rFonts w:ascii="Merriweather" w:hAnsi="Merriweather"/>
          <w:sz w:val="19"/>
          <w:szCs w:val="19"/>
        </w:rPr>
      </w:pPr>
      <w:r>
        <w:rPr>
          <w:rFonts w:ascii="Merriweather" w:hAnsi="Merriweather"/>
          <w:sz w:val="19"/>
          <w:szCs w:val="19"/>
        </w:rPr>
        <w:t xml:space="preserve">Pengenalan Budaya Akademik dan Kemahasiswaan UIN Sunan Gunung Djati Bandung merupakan kegiatan </w:t>
      </w:r>
      <w:r>
        <w:rPr>
          <w:rFonts w:ascii="Merriweather" w:hAnsi="Merriweather"/>
          <w:b/>
          <w:bCs/>
          <w:sz w:val="19"/>
          <w:szCs w:val="19"/>
        </w:rPr>
        <w:t>Wajib</w:t>
      </w:r>
      <w:r>
        <w:rPr>
          <w:rFonts w:ascii="Merriweather" w:hAnsi="Merriweather"/>
          <w:sz w:val="19"/>
          <w:szCs w:val="19"/>
        </w:rPr>
        <w:t xml:space="preserve"> yang harus diikuti oleh mahasiswa baru.</w:t>
      </w:r>
    </w:p>
    <w:p w14:paraId="41334392">
      <w:pPr>
        <w:pStyle w:val="style0"/>
        <w:numPr>
          <w:ilvl w:val="0"/>
          <w:numId w:val="2"/>
        </w:numPr>
        <w:tabs>
          <w:tab w:val="left" w:leader="none" w:pos="280"/>
        </w:tabs>
        <w:spacing w:after="80" w:lineRule="auto" w:line="276"/>
        <w:ind w:left="278" w:hanging="272"/>
        <w:jc w:val="both"/>
        <w:rPr>
          <w:rFonts w:ascii="Merriweather" w:hAnsi="Merriweather"/>
          <w:sz w:val="19"/>
          <w:szCs w:val="19"/>
        </w:rPr>
      </w:pPr>
      <w:r>
        <w:rPr>
          <w:rFonts w:ascii="Merriweather" w:hAnsi="Merriweather"/>
          <w:sz w:val="19"/>
          <w:szCs w:val="19"/>
        </w:rPr>
        <w:t xml:space="preserve">Pengenalan Budaya Akademik dan Kemahasiswaan bagi Mahasiswa Baru UIN Sunan Gunung Djati Bandung dilaksanakan selama </w:t>
      </w:r>
      <w:r>
        <w:rPr>
          <w:rFonts w:ascii="Merriweather" w:hAnsi="Merriweather"/>
          <w:sz w:val="19"/>
          <w:szCs w:val="19"/>
        </w:rPr>
        <w:t>3</w:t>
      </w:r>
      <w:r>
        <w:rPr>
          <w:rFonts w:ascii="Merriweather" w:hAnsi="Merriweather"/>
          <w:sz w:val="19"/>
          <w:szCs w:val="19"/>
        </w:rPr>
        <w:t xml:space="preserve"> (</w:t>
      </w:r>
      <w:r>
        <w:rPr>
          <w:rFonts w:ascii="Merriweather" w:hAnsi="Merriweather"/>
          <w:sz w:val="19"/>
          <w:szCs w:val="19"/>
        </w:rPr>
        <w:t>tiga</w:t>
      </w:r>
      <w:r>
        <w:rPr>
          <w:rFonts w:ascii="Merriweather" w:hAnsi="Merriweather"/>
          <w:sz w:val="19"/>
          <w:szCs w:val="19"/>
        </w:rPr>
        <w:t>) hari, dengan penyampaian materi terkait ke-universitasan, fakultas, lembaga kemahasiswaan, dan pengembangan kepribadian mahasiswa serta kebangsaan.</w:t>
      </w:r>
    </w:p>
    <w:p w14:paraId="2355AAFA">
      <w:pPr>
        <w:pStyle w:val="style0"/>
        <w:numPr>
          <w:ilvl w:val="0"/>
          <w:numId w:val="2"/>
        </w:numPr>
        <w:tabs>
          <w:tab w:val="left" w:leader="none" w:pos="280"/>
        </w:tabs>
        <w:spacing w:after="80" w:lineRule="auto" w:line="276"/>
        <w:ind w:left="278" w:hanging="272"/>
        <w:jc w:val="both"/>
        <w:rPr>
          <w:rFonts w:ascii="Merriweather" w:hAnsi="Merriweather"/>
          <w:sz w:val="19"/>
          <w:szCs w:val="19"/>
        </w:rPr>
      </w:pPr>
      <w:r>
        <w:rPr>
          <w:rFonts w:ascii="Merriweather" w:hAnsi="Merriweather"/>
          <w:sz w:val="19"/>
          <w:szCs w:val="19"/>
        </w:rPr>
        <w:t xml:space="preserve">Panitia penyelenggara Pengenalan Budaya Akademik dan Kemahasiswaan bagi Mahasiswa Baru UIN Sunan Gunung Djati Bandung terdiri dari unsur pimpinan, karyawan, </w:t>
      </w:r>
      <w:r>
        <w:rPr>
          <w:rFonts w:ascii="Merriweather" w:hAnsi="Merriweather"/>
          <w:sz w:val="19"/>
          <w:szCs w:val="19"/>
          <w:lang w:val="en-US"/>
        </w:rPr>
        <w:t>d</w:t>
      </w:r>
      <w:r>
        <w:rPr>
          <w:rFonts w:ascii="Merriweather" w:hAnsi="Merriweather"/>
          <w:sz w:val="19"/>
          <w:szCs w:val="19"/>
        </w:rPr>
        <w:t>osen dan mahasiswa.</w:t>
      </w:r>
    </w:p>
    <w:p w14:paraId="1342AAB9">
      <w:pPr>
        <w:pStyle w:val="style0"/>
        <w:numPr>
          <w:ilvl w:val="0"/>
          <w:numId w:val="2"/>
        </w:numPr>
        <w:tabs>
          <w:tab w:val="left" w:leader="none" w:pos="280"/>
        </w:tabs>
        <w:spacing w:after="80" w:lineRule="auto" w:line="276"/>
        <w:ind w:left="278" w:hanging="272"/>
        <w:jc w:val="both"/>
        <w:rPr>
          <w:rFonts w:ascii="Merriweather" w:hAnsi="Merriweather"/>
          <w:sz w:val="19"/>
          <w:szCs w:val="19"/>
        </w:rPr>
      </w:pPr>
      <w:r>
        <w:rPr>
          <w:rFonts w:ascii="Merriweather" w:hAnsi="Merriweather"/>
          <w:sz w:val="19"/>
          <w:szCs w:val="19"/>
        </w:rPr>
        <w:t>Pimpinan tertinggi dalam kegiatan ini adalah Wakil Rektor Bidang Kemahasiswaan dan Alumni, yang sekaligus pengambil keputusan dan kebijakan terhadap pelaksanaan Pengenalan Budaya Akademik dan Kemahasiswaan bagi Mahasiswa Baru.</w:t>
      </w:r>
    </w:p>
    <w:p w14:paraId="7F9C302E">
      <w:pPr>
        <w:pStyle w:val="style0"/>
        <w:numPr>
          <w:ilvl w:val="0"/>
          <w:numId w:val="2"/>
        </w:numPr>
        <w:tabs>
          <w:tab w:val="left" w:leader="none" w:pos="251"/>
        </w:tabs>
        <w:spacing w:lineRule="auto" w:line="276"/>
        <w:ind w:left="280" w:hanging="275"/>
        <w:jc w:val="both"/>
        <w:rPr>
          <w:rFonts w:ascii="Merriweather" w:hAnsi="Merriweather"/>
          <w:sz w:val="19"/>
          <w:szCs w:val="19"/>
        </w:rPr>
      </w:pPr>
      <w:r>
        <w:rPr>
          <w:rFonts w:ascii="Merriweather" w:hAnsi="Merriweather"/>
          <w:sz w:val="19"/>
          <w:szCs w:val="19"/>
        </w:rPr>
        <w:t xml:space="preserve">Pengusulan nama calon panitia dari unsur </w:t>
      </w:r>
      <w:r>
        <w:rPr>
          <w:rFonts w:ascii="Merriweather" w:hAnsi="Merriweather"/>
          <w:sz w:val="19"/>
          <w:szCs w:val="19"/>
          <w:lang w:val="en-US"/>
        </w:rPr>
        <w:t>p</w:t>
      </w:r>
      <w:r>
        <w:rPr>
          <w:rFonts w:ascii="Merriweather" w:hAnsi="Merriweather"/>
          <w:sz w:val="19"/>
          <w:szCs w:val="19"/>
        </w:rPr>
        <w:t xml:space="preserve">impinan </w:t>
      </w:r>
      <w:r>
        <w:rPr>
          <w:rFonts w:ascii="Merriweather" w:hAnsi="Merriweather"/>
          <w:sz w:val="19"/>
          <w:szCs w:val="19"/>
          <w:lang w:val="en-US"/>
        </w:rPr>
        <w:t>f</w:t>
      </w:r>
      <w:r>
        <w:rPr>
          <w:rFonts w:ascii="Merriweather" w:hAnsi="Merriweather"/>
          <w:sz w:val="19"/>
          <w:szCs w:val="19"/>
        </w:rPr>
        <w:t xml:space="preserve">akultas, </w:t>
      </w:r>
      <w:r>
        <w:rPr>
          <w:rFonts w:ascii="Merriweather" w:hAnsi="Merriweather"/>
          <w:sz w:val="19"/>
          <w:szCs w:val="19"/>
          <w:lang w:val="en-US"/>
        </w:rPr>
        <w:t>k</w:t>
      </w:r>
      <w:r>
        <w:rPr>
          <w:rFonts w:ascii="Merriweather" w:hAnsi="Merriweather"/>
          <w:sz w:val="19"/>
          <w:szCs w:val="19"/>
        </w:rPr>
        <w:t xml:space="preserve">aryawan, dan </w:t>
      </w:r>
      <w:r>
        <w:rPr>
          <w:rFonts w:ascii="Merriweather" w:hAnsi="Merriweather"/>
          <w:sz w:val="19"/>
          <w:szCs w:val="19"/>
          <w:lang w:val="en-US"/>
        </w:rPr>
        <w:t>m</w:t>
      </w:r>
      <w:r>
        <w:rPr>
          <w:rFonts w:ascii="Merriweather" w:hAnsi="Merriweather"/>
          <w:sz w:val="19"/>
          <w:szCs w:val="19"/>
        </w:rPr>
        <w:t>ahasiswa diajukan oleh Koodinator Bagian Kemahasiswaan dan Alumni kepada Wakil Rektor Bidang Kemahasiswaan dan Alumni.</w:t>
      </w:r>
    </w:p>
    <w:p w14:paraId="32FDAD3E">
      <w:pPr>
        <w:pStyle w:val="style0"/>
        <w:numPr>
          <w:ilvl w:val="0"/>
          <w:numId w:val="2"/>
        </w:numPr>
        <w:tabs>
          <w:tab w:val="left" w:leader="none" w:pos="251"/>
        </w:tabs>
        <w:spacing w:lineRule="auto" w:line="276"/>
        <w:ind w:left="280" w:hanging="275"/>
        <w:jc w:val="both"/>
        <w:rPr>
          <w:rFonts w:ascii="Merriweather" w:hAnsi="Merriweather"/>
          <w:sz w:val="19"/>
          <w:szCs w:val="19"/>
        </w:rPr>
      </w:pPr>
      <w:r>
        <w:rPr>
          <w:rFonts w:ascii="Merriweather" w:hAnsi="Merriweather"/>
          <w:sz w:val="19"/>
          <w:szCs w:val="19"/>
        </w:rPr>
        <w:t>Struktur Kepanitiaan Pengenalan Budaya Akademik dan Kemahasiswaan bagi Mahasiswa Baru UIN Sunan Gunung Djati Bandung, terdiri dari:</w:t>
      </w:r>
    </w:p>
    <w:p w14:paraId="1C1C7BBC">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 xml:space="preserve">Pelindung, adalah pimpinan </w:t>
      </w:r>
      <w:r>
        <w:rPr>
          <w:rFonts w:ascii="Merriweather" w:hAnsi="Merriweather"/>
          <w:sz w:val="19"/>
          <w:szCs w:val="19"/>
          <w:lang w:val="en-US"/>
        </w:rPr>
        <w:t>U</w:t>
      </w:r>
      <w:r>
        <w:rPr>
          <w:rFonts w:ascii="Merriweather" w:hAnsi="Merriweather"/>
          <w:sz w:val="19"/>
          <w:szCs w:val="19"/>
        </w:rPr>
        <w:t>niversitas/Rektor.</w:t>
      </w:r>
    </w:p>
    <w:p w14:paraId="0BC38B8E">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Penanggungjawab, adalah Wakil Rektor Bidang Kemahasiswaan</w:t>
      </w:r>
      <w:r>
        <w:rPr>
          <w:rFonts w:ascii="Merriweather" w:hAnsi="Merriweather"/>
          <w:sz w:val="19"/>
          <w:szCs w:val="19"/>
          <w:lang w:val="en-US"/>
        </w:rPr>
        <w:t xml:space="preserve"> dan Alumni</w:t>
      </w:r>
    </w:p>
    <w:p w14:paraId="67CD7929">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 xml:space="preserve">Panitia pengarah, adalah unsur </w:t>
      </w:r>
      <w:r>
        <w:rPr>
          <w:rFonts w:ascii="Merriweather" w:hAnsi="Merriweather"/>
          <w:sz w:val="19"/>
          <w:szCs w:val="19"/>
          <w:lang w:val="en-US"/>
        </w:rPr>
        <w:t>p</w:t>
      </w:r>
      <w:r>
        <w:rPr>
          <w:rFonts w:ascii="Merriweather" w:hAnsi="Merriweather"/>
          <w:sz w:val="19"/>
          <w:szCs w:val="19"/>
        </w:rPr>
        <w:t xml:space="preserve">impinan </w:t>
      </w:r>
      <w:r>
        <w:rPr>
          <w:rFonts w:ascii="Merriweather" w:hAnsi="Merriweather"/>
          <w:sz w:val="19"/>
          <w:szCs w:val="19"/>
          <w:lang w:val="en-US"/>
        </w:rPr>
        <w:t>u</w:t>
      </w:r>
      <w:r>
        <w:rPr>
          <w:rFonts w:ascii="Merriweather" w:hAnsi="Merriweather"/>
          <w:sz w:val="19"/>
          <w:szCs w:val="19"/>
        </w:rPr>
        <w:t xml:space="preserve">niversitas, </w:t>
      </w:r>
      <w:r>
        <w:rPr>
          <w:rFonts w:ascii="Merriweather" w:hAnsi="Merriweather"/>
          <w:sz w:val="19"/>
          <w:szCs w:val="19"/>
          <w:lang w:val="en-US"/>
        </w:rPr>
        <w:t>p</w:t>
      </w:r>
      <w:r>
        <w:rPr>
          <w:rFonts w:ascii="Merriweather" w:hAnsi="Merriweather"/>
          <w:sz w:val="19"/>
          <w:szCs w:val="19"/>
        </w:rPr>
        <w:t xml:space="preserve">impinan </w:t>
      </w:r>
      <w:r>
        <w:rPr>
          <w:rFonts w:ascii="Merriweather" w:hAnsi="Merriweather"/>
          <w:sz w:val="19"/>
          <w:szCs w:val="19"/>
          <w:lang w:val="en-US"/>
        </w:rPr>
        <w:t>f</w:t>
      </w:r>
      <w:r>
        <w:rPr>
          <w:rFonts w:ascii="Merriweather" w:hAnsi="Merriweather"/>
          <w:sz w:val="19"/>
          <w:szCs w:val="19"/>
        </w:rPr>
        <w:t xml:space="preserve">akultas, dan </w:t>
      </w:r>
      <w:r>
        <w:rPr>
          <w:rFonts w:ascii="Merriweather" w:hAnsi="Merriweather"/>
          <w:sz w:val="19"/>
          <w:szCs w:val="19"/>
          <w:lang w:val="en-US"/>
        </w:rPr>
        <w:t xml:space="preserve">Anggota </w:t>
      </w:r>
      <w:r>
        <w:rPr>
          <w:rFonts w:ascii="Merriweather" w:hAnsi="Merriweather"/>
          <w:sz w:val="19"/>
          <w:szCs w:val="19"/>
        </w:rPr>
        <w:t>SEMA-</w:t>
      </w:r>
      <w:r>
        <w:rPr>
          <w:rFonts w:ascii="Merriweather" w:hAnsi="Merriweather"/>
          <w:sz w:val="19"/>
          <w:szCs w:val="19"/>
          <w:lang w:val="en-US"/>
        </w:rPr>
        <w:t>U</w:t>
      </w:r>
    </w:p>
    <w:p w14:paraId="3FEA3CC0">
      <w:pPr>
        <w:pStyle w:val="style0"/>
        <w:numPr>
          <w:ilvl w:val="1"/>
          <w:numId w:val="2"/>
        </w:numPr>
        <w:tabs>
          <w:tab w:val="left" w:leader="none" w:pos="580"/>
        </w:tabs>
        <w:spacing w:after="80" w:lineRule="auto" w:line="276"/>
        <w:ind w:left="578" w:hanging="289"/>
        <w:jc w:val="both"/>
        <w:rPr>
          <w:rFonts w:ascii="Merriweather" w:hAnsi="Merriweather"/>
          <w:sz w:val="19"/>
          <w:szCs w:val="19"/>
        </w:rPr>
      </w:pPr>
      <w:r>
        <w:rPr>
          <w:rFonts w:ascii="Merriweather" w:hAnsi="Merriweather"/>
          <w:sz w:val="19"/>
          <w:szCs w:val="19"/>
        </w:rPr>
        <w:t xml:space="preserve">Panitia pelaksana, adalah </w:t>
      </w:r>
      <w:r>
        <w:rPr>
          <w:rFonts w:ascii="Merriweather" w:hAnsi="Merriweather"/>
          <w:sz w:val="19"/>
          <w:szCs w:val="19"/>
          <w:lang w:val="en-US"/>
        </w:rPr>
        <w:t xml:space="preserve">unsur </w:t>
      </w:r>
      <w:r>
        <w:rPr>
          <w:rFonts w:ascii="Merriweather" w:hAnsi="Merriweather"/>
          <w:sz w:val="19"/>
          <w:szCs w:val="19"/>
        </w:rPr>
        <w:t xml:space="preserve">universitas, fakultas, </w:t>
      </w:r>
      <w:r>
        <w:rPr>
          <w:rFonts w:ascii="Merriweather" w:hAnsi="Merriweather"/>
          <w:sz w:val="19"/>
          <w:szCs w:val="19"/>
          <w:lang w:val="en-US"/>
        </w:rPr>
        <w:t>k</w:t>
      </w:r>
      <w:r>
        <w:rPr>
          <w:rFonts w:ascii="Merriweather" w:hAnsi="Merriweather"/>
          <w:sz w:val="19"/>
          <w:szCs w:val="19"/>
        </w:rPr>
        <w:t xml:space="preserve">aryawan, dan </w:t>
      </w:r>
      <w:r>
        <w:rPr>
          <w:rFonts w:ascii="Merriweather" w:hAnsi="Merriweather"/>
          <w:sz w:val="19"/>
          <w:szCs w:val="19"/>
          <w:lang w:val="en-US"/>
        </w:rPr>
        <w:t>m</w:t>
      </w:r>
      <w:r>
        <w:rPr>
          <w:rFonts w:ascii="Merriweather" w:hAnsi="Merriweather"/>
          <w:sz w:val="19"/>
          <w:szCs w:val="19"/>
        </w:rPr>
        <w:t>ahasiswa.</w:t>
      </w:r>
    </w:p>
    <w:p w14:paraId="05A74D56">
      <w:pPr>
        <w:pStyle w:val="style0"/>
        <w:numPr>
          <w:ilvl w:val="0"/>
          <w:numId w:val="2"/>
        </w:numPr>
        <w:tabs>
          <w:tab w:val="left" w:leader="none" w:pos="280"/>
        </w:tabs>
        <w:spacing w:lineRule="auto" w:line="276"/>
        <w:ind w:left="280" w:hanging="275"/>
        <w:jc w:val="both"/>
        <w:rPr>
          <w:rFonts w:ascii="Merriweather" w:hAnsi="Merriweather"/>
          <w:sz w:val="19"/>
          <w:szCs w:val="19"/>
        </w:rPr>
      </w:pPr>
      <w:r>
        <w:rPr>
          <w:rFonts w:ascii="Merriweather" w:hAnsi="Merriweather"/>
          <w:sz w:val="19"/>
          <w:szCs w:val="19"/>
        </w:rPr>
        <w:t>Syarat kepanitiaan unsur universitas, fakultas dan karyawan, terdiri dari:</w:t>
      </w:r>
    </w:p>
    <w:p w14:paraId="2767F1F5">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 xml:space="preserve">Terdaftar sebagai pimpinan </w:t>
      </w:r>
      <w:r>
        <w:rPr>
          <w:rFonts w:ascii="Merriweather" w:hAnsi="Merriweather"/>
          <w:sz w:val="19"/>
          <w:szCs w:val="19"/>
          <w:lang w:val="en-US"/>
        </w:rPr>
        <w:t>f</w:t>
      </w:r>
      <w:r>
        <w:rPr>
          <w:rFonts w:ascii="Merriweather" w:hAnsi="Merriweather"/>
          <w:sz w:val="19"/>
          <w:szCs w:val="19"/>
        </w:rPr>
        <w:t>akultas dan karyawan UIN Sunan Gunung Djati Bandung (</w:t>
      </w:r>
      <w:r>
        <w:rPr>
          <w:rFonts w:ascii="Merriweather" w:hAnsi="Merriweather"/>
          <w:sz w:val="19"/>
          <w:szCs w:val="19"/>
          <w:lang w:val="en-US"/>
        </w:rPr>
        <w:t>PNS</w:t>
      </w:r>
      <w:r>
        <w:rPr>
          <w:rFonts w:ascii="Merriweather" w:hAnsi="Merriweather"/>
          <w:sz w:val="19"/>
          <w:szCs w:val="19"/>
        </w:rPr>
        <w:t xml:space="preserve"> ataupun non-</w:t>
      </w:r>
      <w:r>
        <w:rPr>
          <w:rFonts w:ascii="Merriweather" w:hAnsi="Merriweather"/>
          <w:sz w:val="19"/>
          <w:szCs w:val="19"/>
          <w:lang w:val="en-US"/>
        </w:rPr>
        <w:t>PNS</w:t>
      </w:r>
      <w:r>
        <w:rPr>
          <w:rFonts w:ascii="Merriweather" w:hAnsi="Merriweather"/>
          <w:sz w:val="19"/>
          <w:szCs w:val="19"/>
        </w:rPr>
        <w:t>)</w:t>
      </w:r>
    </w:p>
    <w:p w14:paraId="59BA05B7">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Mendapatkan rekomendasi dari atasan langsung (fakultas/unit/bagian)</w:t>
      </w:r>
    </w:p>
    <w:p w14:paraId="507A22C8">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Memiliki dedikasi dan loyalitas</w:t>
      </w:r>
      <w:r>
        <w:rPr>
          <w:rFonts w:ascii="Merriweather" w:hAnsi="Merriweather"/>
          <w:sz w:val="19"/>
          <w:szCs w:val="19"/>
          <w:lang w:val="en-US"/>
        </w:rPr>
        <w:t xml:space="preserve"> tinggi </w:t>
      </w:r>
      <w:r>
        <w:rPr>
          <w:rFonts w:ascii="Merriweather" w:hAnsi="Merriweather"/>
          <w:sz w:val="19"/>
          <w:szCs w:val="19"/>
        </w:rPr>
        <w:t xml:space="preserve"> pada lembaga.</w:t>
      </w:r>
    </w:p>
    <w:p w14:paraId="112BAF88">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Memiliki sifat jujur, amanah, dan bertanggungjawab.</w:t>
      </w:r>
    </w:p>
    <w:p w14:paraId="2CC9CDD8">
      <w:pPr>
        <w:pStyle w:val="style0"/>
        <w:numPr>
          <w:ilvl w:val="1"/>
          <w:numId w:val="2"/>
        </w:numPr>
        <w:tabs>
          <w:tab w:val="left" w:leader="none" w:pos="580"/>
        </w:tabs>
        <w:spacing w:after="80" w:lineRule="auto" w:line="276"/>
        <w:ind w:left="578" w:hanging="289"/>
        <w:jc w:val="both"/>
        <w:rPr>
          <w:rFonts w:ascii="Merriweather" w:hAnsi="Merriweather"/>
          <w:sz w:val="19"/>
          <w:szCs w:val="19"/>
        </w:rPr>
      </w:pPr>
      <w:r>
        <w:rPr>
          <w:rFonts w:ascii="Merriweather" w:hAnsi="Merriweather"/>
          <w:sz w:val="19"/>
          <w:szCs w:val="19"/>
        </w:rPr>
        <w:t xml:space="preserve">Bersedia menaati peraturan yang berlaku di </w:t>
      </w:r>
      <w:r>
        <w:rPr>
          <w:rFonts w:ascii="Merriweather" w:hAnsi="Merriweather"/>
          <w:sz w:val="19"/>
          <w:szCs w:val="19"/>
          <w:lang w:val="en-US"/>
        </w:rPr>
        <w:t>u</w:t>
      </w:r>
      <w:r>
        <w:rPr>
          <w:rFonts w:ascii="Merriweather" w:hAnsi="Merriweather"/>
          <w:sz w:val="19"/>
          <w:szCs w:val="19"/>
        </w:rPr>
        <w:t>niversitas dan tata tertib Pengenalan Budaya Akademik dan Kemahasiswaan bagi Mahasiswa Baru UIN Sunan Gunung Djati Bandung.</w:t>
      </w:r>
    </w:p>
    <w:p w14:paraId="464B674A">
      <w:pPr>
        <w:pStyle w:val="style0"/>
        <w:numPr>
          <w:ilvl w:val="0"/>
          <w:numId w:val="2"/>
        </w:numPr>
        <w:tabs>
          <w:tab w:val="left" w:leader="none" w:pos="280"/>
        </w:tabs>
        <w:spacing w:lineRule="auto" w:line="276"/>
        <w:ind w:left="280" w:hanging="275"/>
        <w:jc w:val="both"/>
        <w:rPr>
          <w:rFonts w:ascii="Merriweather" w:hAnsi="Merriweather"/>
          <w:sz w:val="19"/>
          <w:szCs w:val="19"/>
        </w:rPr>
      </w:pPr>
      <w:r>
        <w:rPr>
          <w:rFonts w:ascii="Merriweather" w:hAnsi="Merriweather"/>
          <w:sz w:val="19"/>
          <w:szCs w:val="19"/>
        </w:rPr>
        <w:t xml:space="preserve">Syarat kepanitiaan dari unsur </w:t>
      </w:r>
      <w:r>
        <w:rPr>
          <w:rFonts w:ascii="Merriweather" w:hAnsi="Merriweather"/>
          <w:sz w:val="19"/>
          <w:szCs w:val="19"/>
          <w:lang w:val="en-US"/>
        </w:rPr>
        <w:t>d</w:t>
      </w:r>
      <w:r>
        <w:rPr>
          <w:rFonts w:ascii="Merriweather" w:hAnsi="Merriweather"/>
          <w:sz w:val="19"/>
          <w:szCs w:val="19"/>
        </w:rPr>
        <w:t>osen.</w:t>
      </w:r>
    </w:p>
    <w:p w14:paraId="55C66D1B">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Dosen Tetap PNS</w:t>
      </w:r>
    </w:p>
    <w:p w14:paraId="38547BE0">
      <w:pPr>
        <w:pStyle w:val="style0"/>
        <w:numPr>
          <w:ilvl w:val="1"/>
          <w:numId w:val="2"/>
        </w:numPr>
        <w:tabs>
          <w:tab w:val="left" w:leader="none" w:pos="580"/>
        </w:tabs>
        <w:spacing w:after="80" w:lineRule="auto" w:line="276"/>
        <w:ind w:left="578" w:hanging="289"/>
        <w:jc w:val="both"/>
        <w:rPr>
          <w:rFonts w:ascii="Merriweather" w:hAnsi="Merriweather"/>
          <w:sz w:val="19"/>
          <w:szCs w:val="19"/>
        </w:rPr>
      </w:pPr>
      <w:r>
        <w:rPr>
          <w:rFonts w:ascii="Merriweather" w:hAnsi="Merriweather"/>
          <w:sz w:val="19"/>
          <w:szCs w:val="19"/>
        </w:rPr>
        <w:t>Dosen Tetap Non PNS</w:t>
      </w:r>
    </w:p>
    <w:p w14:paraId="1C211CC4">
      <w:pPr>
        <w:pStyle w:val="style0"/>
        <w:numPr>
          <w:ilvl w:val="0"/>
          <w:numId w:val="2"/>
        </w:numPr>
        <w:tabs>
          <w:tab w:val="left" w:leader="none" w:pos="280"/>
        </w:tabs>
        <w:spacing w:lineRule="auto" w:line="276"/>
        <w:ind w:left="280" w:hanging="275"/>
        <w:jc w:val="both"/>
        <w:rPr>
          <w:rFonts w:ascii="Merriweather" w:hAnsi="Merriweather"/>
          <w:sz w:val="19"/>
          <w:szCs w:val="19"/>
        </w:rPr>
      </w:pPr>
      <w:r>
        <w:rPr>
          <w:rFonts w:ascii="Merriweather" w:hAnsi="Merriweather"/>
          <w:sz w:val="19"/>
          <w:szCs w:val="19"/>
        </w:rPr>
        <w:t>Syarat kepanitiaan unsur mahasiswa, terdiri dari:</w:t>
      </w:r>
    </w:p>
    <w:p w14:paraId="238FCD58">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Terdaftar sebagai mahasiswa aktif minimal pada semester V dan maksimal semester VII.</w:t>
      </w:r>
    </w:p>
    <w:p w14:paraId="54A37125">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Memiliki IPK minimal 3.00 dibuktikan dengan transkrip nilai.</w:t>
      </w:r>
    </w:p>
    <w:p w14:paraId="1D3880BE">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Memiliki dedikasi dan loyalitas pada almamater.</w:t>
      </w:r>
    </w:p>
    <w:p w14:paraId="1BAFCCDF">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Memiliki sifat jujur, amanah, dan bertanggungjawab.</w:t>
      </w:r>
    </w:p>
    <w:p w14:paraId="4253444E">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 xml:space="preserve">Bersedia mentaati peraturan yang berlaku di </w:t>
      </w:r>
      <w:r>
        <w:rPr>
          <w:rFonts w:ascii="Merriweather" w:hAnsi="Merriweather"/>
          <w:sz w:val="19"/>
          <w:szCs w:val="19"/>
          <w:lang w:val="en-US"/>
        </w:rPr>
        <w:t>U</w:t>
      </w:r>
      <w:r>
        <w:rPr>
          <w:rFonts w:ascii="Merriweather" w:hAnsi="Merriweather"/>
          <w:sz w:val="19"/>
          <w:szCs w:val="19"/>
        </w:rPr>
        <w:t>niversitas dan tata tertib Pengenalan Budaya Akademik dan Kemahasiswaan bagi Mahasiswa Baru UIN Sunan Gunung Djati Bandung.</w:t>
      </w:r>
    </w:p>
    <w:p w14:paraId="0F702E25">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Tidak pernah menerima sanksi akademik karena melanggar kode etik dan tata tertib mahasiswa.</w:t>
      </w:r>
    </w:p>
    <w:p w14:paraId="5DA6F1B2">
      <w:pPr>
        <w:pStyle w:val="style0"/>
        <w:numPr>
          <w:ilvl w:val="1"/>
          <w:numId w:val="2"/>
        </w:numPr>
        <w:tabs>
          <w:tab w:val="left" w:leader="none" w:pos="580"/>
        </w:tabs>
        <w:spacing w:lineRule="auto" w:line="276"/>
        <w:ind w:left="580" w:hanging="292"/>
        <w:jc w:val="both"/>
        <w:rPr>
          <w:rFonts w:ascii="Merriweather" w:hAnsi="Merriweather"/>
          <w:sz w:val="19"/>
          <w:szCs w:val="19"/>
        </w:rPr>
      </w:pPr>
      <w:r>
        <w:rPr>
          <w:rFonts w:ascii="Merriweather" w:hAnsi="Merriweather"/>
          <w:sz w:val="19"/>
          <w:szCs w:val="19"/>
        </w:rPr>
        <w:t>Tidak sedang mengikuti kegiatan KKM dan kegiatan sejenisnya.</w:t>
      </w:r>
    </w:p>
    <w:p w14:paraId="6893129A">
      <w:pPr>
        <w:pStyle w:val="style0"/>
        <w:numPr>
          <w:ilvl w:val="1"/>
          <w:numId w:val="2"/>
        </w:numPr>
        <w:tabs>
          <w:tab w:val="left" w:leader="none" w:pos="580"/>
        </w:tabs>
        <w:spacing w:after="80" w:lineRule="auto" w:line="276"/>
        <w:ind w:left="578" w:hanging="289"/>
        <w:jc w:val="both"/>
        <w:rPr>
          <w:rFonts w:ascii="Merriweather" w:hAnsi="Merriweather"/>
          <w:sz w:val="19"/>
          <w:szCs w:val="19"/>
        </w:rPr>
      </w:pPr>
      <w:r>
        <w:rPr>
          <w:rFonts w:ascii="Merriweather" w:hAnsi="Merriweather"/>
          <w:sz w:val="19"/>
          <w:szCs w:val="19"/>
        </w:rPr>
        <w:t>Telah mengikuti dan dinyatakan lulus Pengenalan Budaya Akademik dan Kemahasiswaan bagi Mahasiswa Baru UIN Sunan Gunung Djati Bandung atau kegiatan sejenis sebelumnya, dibuktikan dengan sertifikat/surat keterangan.</w:t>
      </w:r>
    </w:p>
    <w:p w14:paraId="4008A2C3">
      <w:pPr>
        <w:pStyle w:val="style0"/>
        <w:numPr>
          <w:ilvl w:val="0"/>
          <w:numId w:val="2"/>
        </w:numPr>
        <w:tabs>
          <w:tab w:val="left" w:leader="none" w:pos="435"/>
        </w:tabs>
        <w:spacing w:lineRule="auto" w:line="276"/>
        <w:ind w:left="435" w:hanging="435"/>
        <w:jc w:val="both"/>
        <w:rPr>
          <w:rFonts w:ascii="Merriweather" w:hAnsi="Merriweather"/>
          <w:sz w:val="19"/>
          <w:szCs w:val="19"/>
        </w:rPr>
      </w:pPr>
      <w:r>
        <w:rPr>
          <w:rFonts w:ascii="Merriweather" w:hAnsi="Merriweather"/>
          <w:sz w:val="19"/>
          <w:szCs w:val="19"/>
        </w:rPr>
        <w:t>Tim Pemantau Pengenalan Budaya Akademik dan Kemahasiswaan bagi Mahasiswa Baru UIN Sunan Gunung Djati Bandung, ditetapkan oleh Rektor.</w:t>
      </w:r>
    </w:p>
    <w:p w14:paraId="3C03E651">
      <w:pPr>
        <w:pStyle w:val="style0"/>
        <w:numPr>
          <w:ilvl w:val="0"/>
          <w:numId w:val="2"/>
        </w:numPr>
        <w:tabs>
          <w:tab w:val="left" w:leader="none" w:pos="435"/>
        </w:tabs>
        <w:spacing w:lineRule="auto" w:line="276"/>
        <w:ind w:left="435" w:hanging="435"/>
        <w:jc w:val="both"/>
        <w:rPr>
          <w:rFonts w:ascii="Merriweather" w:hAnsi="Merriweather"/>
          <w:sz w:val="19"/>
          <w:szCs w:val="19"/>
        </w:rPr>
      </w:pPr>
      <w:r>
        <w:rPr>
          <w:rFonts w:ascii="Merriweather" w:hAnsi="Merriweather"/>
          <w:sz w:val="19"/>
          <w:szCs w:val="19"/>
        </w:rPr>
        <w:t>Tim Pemantau terdiri dari unsur Pimpinan Universitas atau Fakultas, Senat Universitas, Dosen, Karyawan dan Organisasi Kemahasiswaan</w:t>
      </w:r>
      <w:r>
        <w:rPr>
          <w:rFonts w:ascii="Merriweather" w:hAnsi="Merriweather"/>
          <w:sz w:val="19"/>
          <w:szCs w:val="19"/>
        </w:rPr>
        <w:t xml:space="preserve"> (SEMA-U)</w:t>
      </w:r>
    </w:p>
    <w:p w14:paraId="3FB6A27C">
      <w:pPr>
        <w:pStyle w:val="style0"/>
        <w:numPr>
          <w:ilvl w:val="0"/>
          <w:numId w:val="2"/>
        </w:numPr>
        <w:tabs>
          <w:tab w:val="left" w:leader="none" w:pos="435"/>
        </w:tabs>
        <w:spacing w:lineRule="auto" w:line="276"/>
        <w:ind w:left="435" w:hanging="435"/>
        <w:jc w:val="both"/>
        <w:rPr>
          <w:rFonts w:ascii="Merriweather" w:hAnsi="Merriweather"/>
          <w:sz w:val="19"/>
          <w:szCs w:val="19"/>
        </w:rPr>
      </w:pPr>
      <w:r>
        <w:rPr>
          <w:rFonts w:ascii="Merriweather" w:hAnsi="Merriweather"/>
          <w:sz w:val="19"/>
          <w:szCs w:val="19"/>
        </w:rPr>
        <w:t>Untuk panitia tingkat Fakultas ditentukan oleh dekan fakultas masing-masing (untuk hari ke</w:t>
      </w:r>
      <w:r>
        <w:rPr>
          <w:rFonts w:ascii="Merriweather" w:hAnsi="Merriweather"/>
          <w:sz w:val="19"/>
          <w:szCs w:val="19"/>
          <w:lang w:val="en-US"/>
        </w:rPr>
        <w:t>tiga</w:t>
      </w:r>
      <w:r>
        <w:rPr>
          <w:rFonts w:ascii="Merriweather" w:hAnsi="Merriweather"/>
          <w:sz w:val="19"/>
          <w:szCs w:val="19"/>
        </w:rPr>
        <w:t>)</w:t>
      </w:r>
    </w:p>
    <w:p w14:paraId="5C843567">
      <w:pPr>
        <w:pStyle w:val="style0"/>
        <w:numPr>
          <w:ilvl w:val="0"/>
          <w:numId w:val="2"/>
        </w:numPr>
        <w:tabs>
          <w:tab w:val="left" w:leader="none" w:pos="435"/>
        </w:tabs>
        <w:spacing w:lineRule="auto" w:line="276"/>
        <w:ind w:left="435" w:hanging="435"/>
        <w:jc w:val="both"/>
        <w:rPr>
          <w:rFonts w:ascii="Merriweather" w:hAnsi="Merriweather"/>
          <w:sz w:val="19"/>
          <w:szCs w:val="19"/>
        </w:rPr>
      </w:pPr>
      <w:r>
        <w:rPr>
          <w:rFonts w:ascii="Merriweather" w:hAnsi="Merriweather"/>
          <w:sz w:val="19"/>
          <w:szCs w:val="19"/>
        </w:rPr>
        <w:t xml:space="preserve">Untuk Pengenalan </w:t>
      </w:r>
      <w:r>
        <w:rPr>
          <w:rFonts w:ascii="Merriweather" w:hAnsi="Merriweather"/>
          <w:sz w:val="19"/>
          <w:szCs w:val="19"/>
          <w:lang w:val="en-US"/>
        </w:rPr>
        <w:t xml:space="preserve">UKM dan UKK </w:t>
      </w:r>
      <w:r>
        <w:rPr>
          <w:rFonts w:ascii="Merriweather" w:hAnsi="Merriweather"/>
          <w:sz w:val="19"/>
          <w:szCs w:val="19"/>
        </w:rPr>
        <w:t>(hari ke</w:t>
      </w:r>
      <w:r>
        <w:rPr>
          <w:rFonts w:ascii="Merriweather" w:hAnsi="Merriweather"/>
          <w:sz w:val="19"/>
          <w:szCs w:val="19"/>
          <w:lang w:val="en-US"/>
        </w:rPr>
        <w:t>dua</w:t>
      </w:r>
      <w:r>
        <w:rPr>
          <w:rFonts w:ascii="Merriweather" w:hAnsi="Merriweather"/>
          <w:sz w:val="19"/>
          <w:szCs w:val="19"/>
        </w:rPr>
        <w:t xml:space="preserve">) dilaksanakan oleh seksi acara bersama panitia pusat dari unsur mahasiswa utusan </w:t>
      </w:r>
      <w:r>
        <w:rPr>
          <w:rFonts w:ascii="Merriweather" w:hAnsi="Merriweather"/>
          <w:sz w:val="19"/>
          <w:szCs w:val="19"/>
          <w:lang w:val="en-US"/>
        </w:rPr>
        <w:t>Dema-</w:t>
      </w:r>
      <w:r>
        <w:rPr>
          <w:rFonts w:ascii="Merriweather" w:hAnsi="Merriweather"/>
          <w:sz w:val="19"/>
          <w:szCs w:val="19"/>
          <w:lang w:val="en-US"/>
        </w:rPr>
        <w:t>U</w:t>
      </w:r>
      <w:r>
        <w:rPr>
          <w:rFonts w:ascii="Merriweather" w:hAnsi="Merriweather"/>
          <w:sz w:val="19"/>
          <w:szCs w:val="19"/>
        </w:rPr>
        <w:t xml:space="preserve">. </w:t>
      </w:r>
    </w:p>
    <w:p w14:paraId="57019FC3">
      <w:pPr>
        <w:pStyle w:val="style0"/>
        <w:numPr>
          <w:ilvl w:val="0"/>
          <w:numId w:val="2"/>
        </w:numPr>
        <w:tabs>
          <w:tab w:val="left" w:leader="none" w:pos="435"/>
        </w:tabs>
        <w:spacing w:lineRule="auto" w:line="276"/>
        <w:ind w:left="435" w:hanging="435"/>
        <w:jc w:val="both"/>
        <w:rPr>
          <w:rFonts w:ascii="Merriweather" w:hAnsi="Merriweather"/>
          <w:sz w:val="19"/>
          <w:szCs w:val="19"/>
        </w:rPr>
      </w:pPr>
      <w:r>
        <w:rPr>
          <w:rFonts w:ascii="Merriweather" w:hAnsi="Merriweather"/>
          <w:sz w:val="19"/>
          <w:szCs w:val="19"/>
        </w:rPr>
        <w:t xml:space="preserve">Tim Pemantau bertugas melakukan pemantauan, dan pelaporan secara lisan dan tertulis kepada pimpinan </w:t>
      </w:r>
      <w:r>
        <w:rPr>
          <w:rFonts w:ascii="Merriweather" w:hAnsi="Merriweather"/>
          <w:sz w:val="19"/>
          <w:szCs w:val="19"/>
          <w:lang w:val="en-US"/>
        </w:rPr>
        <w:t>u</w:t>
      </w:r>
      <w:r>
        <w:rPr>
          <w:rFonts w:ascii="Merriweather" w:hAnsi="Merriweather"/>
          <w:sz w:val="19"/>
          <w:szCs w:val="19"/>
        </w:rPr>
        <w:t xml:space="preserve">niversitas dan </w:t>
      </w:r>
      <w:r>
        <w:rPr>
          <w:rFonts w:ascii="Merriweather" w:hAnsi="Merriweather"/>
          <w:sz w:val="19"/>
          <w:szCs w:val="19"/>
          <w:lang w:val="en-US"/>
        </w:rPr>
        <w:t>f</w:t>
      </w:r>
      <w:r>
        <w:rPr>
          <w:rFonts w:ascii="Merriweather" w:hAnsi="Merriweather"/>
          <w:sz w:val="19"/>
          <w:szCs w:val="19"/>
        </w:rPr>
        <w:t>akultas, terhadap jalannya kegiatan Pengenalan Budaya Akademik dan Kemahasiswaan bagi Mahasiswa Baru UIN Sunan Gunung Djati Bandung.</w:t>
      </w:r>
    </w:p>
    <w:p w14:paraId="5B4B8B50">
      <w:pPr>
        <w:pStyle w:val="style0"/>
        <w:numPr>
          <w:ilvl w:val="0"/>
          <w:numId w:val="2"/>
        </w:numPr>
        <w:tabs>
          <w:tab w:val="left" w:leader="none" w:pos="435"/>
        </w:tabs>
        <w:spacing w:lineRule="auto" w:line="276"/>
        <w:ind w:left="435" w:hanging="435"/>
        <w:jc w:val="both"/>
        <w:rPr>
          <w:rFonts w:ascii="Merriweather" w:hAnsi="Merriweather"/>
          <w:sz w:val="19"/>
          <w:szCs w:val="19"/>
        </w:rPr>
      </w:pPr>
      <w:r>
        <w:rPr>
          <w:rFonts w:ascii="Merriweather" w:hAnsi="Merriweather"/>
          <w:sz w:val="19"/>
          <w:szCs w:val="19"/>
        </w:rPr>
        <w:t>Evaluasi kegiatan Pengenalan Budaya Akademik dan Kemahasiswaan bagi Mahasiswa Baru UIN Sunan Gunung Djati Bandung, dilakukan sesuai jadwal yang ditentukan dan menjadi tanggungjawab panitia.</w:t>
      </w:r>
    </w:p>
    <w:p w14:paraId="4EC82F7B">
      <w:pPr>
        <w:pStyle w:val="style0"/>
        <w:numPr>
          <w:ilvl w:val="0"/>
          <w:numId w:val="2"/>
        </w:numPr>
        <w:tabs>
          <w:tab w:val="left" w:leader="none" w:pos="435"/>
        </w:tabs>
        <w:spacing w:lineRule="auto" w:line="276"/>
        <w:ind w:left="435" w:hanging="435"/>
        <w:jc w:val="both"/>
        <w:rPr>
          <w:rFonts w:ascii="Merriweather" w:hAnsi="Merriweather"/>
          <w:sz w:val="19"/>
          <w:szCs w:val="19"/>
        </w:rPr>
      </w:pPr>
      <w:r>
        <w:rPr>
          <w:rFonts w:ascii="Merriweather" w:hAnsi="Merriweather"/>
          <w:sz w:val="19"/>
          <w:szCs w:val="19"/>
        </w:rPr>
        <w:t>Pemberian tugas kepada peserta  sesuai dengan kriteria:</w:t>
      </w:r>
    </w:p>
    <w:p w14:paraId="70D26E67">
      <w:pPr>
        <w:pStyle w:val="style0"/>
        <w:numPr>
          <w:ilvl w:val="1"/>
          <w:numId w:val="3"/>
        </w:numPr>
        <w:tabs>
          <w:tab w:val="left" w:leader="none" w:pos="715"/>
        </w:tabs>
        <w:spacing w:lineRule="auto" w:line="276"/>
        <w:ind w:left="715" w:hanging="288"/>
        <w:jc w:val="both"/>
        <w:rPr>
          <w:rFonts w:ascii="Merriweather" w:hAnsi="Merriweather"/>
          <w:sz w:val="19"/>
          <w:szCs w:val="19"/>
        </w:rPr>
      </w:pPr>
      <w:r>
        <w:rPr>
          <w:rFonts w:ascii="Merriweather" w:hAnsi="Merriweather"/>
          <w:sz w:val="19"/>
          <w:szCs w:val="19"/>
        </w:rPr>
        <w:t>Harus bersifat ilmiah.</w:t>
      </w:r>
    </w:p>
    <w:p w14:paraId="2CDA93AF">
      <w:pPr>
        <w:pStyle w:val="style0"/>
        <w:numPr>
          <w:ilvl w:val="1"/>
          <w:numId w:val="3"/>
        </w:numPr>
        <w:tabs>
          <w:tab w:val="left" w:leader="none" w:pos="715"/>
        </w:tabs>
        <w:spacing w:lineRule="auto" w:line="276"/>
        <w:ind w:left="715" w:hanging="288"/>
        <w:jc w:val="both"/>
        <w:rPr>
          <w:rFonts w:ascii="Merriweather" w:hAnsi="Merriweather"/>
          <w:sz w:val="19"/>
          <w:szCs w:val="19"/>
        </w:rPr>
      </w:pPr>
      <w:r>
        <w:rPr>
          <w:rFonts w:ascii="Merriweather" w:hAnsi="Merriweather"/>
          <w:sz w:val="19"/>
          <w:szCs w:val="19"/>
        </w:rPr>
        <w:t>Terkait dengan materi yang disampaikan narasumber pada pelaksanaan Pengenalan Budaya Akademik dan Kemahasiswaan.</w:t>
      </w:r>
    </w:p>
    <w:p w14:paraId="5860680E">
      <w:pPr>
        <w:pStyle w:val="style0"/>
        <w:numPr>
          <w:ilvl w:val="1"/>
          <w:numId w:val="3"/>
        </w:numPr>
        <w:tabs>
          <w:tab w:val="left" w:leader="none" w:pos="715"/>
        </w:tabs>
        <w:spacing w:lineRule="auto" w:line="276"/>
        <w:ind w:left="715" w:hanging="288"/>
        <w:jc w:val="both"/>
        <w:rPr>
          <w:rFonts w:ascii="Merriweather" w:hAnsi="Merriweather"/>
          <w:sz w:val="19"/>
          <w:szCs w:val="19"/>
        </w:rPr>
      </w:pPr>
      <w:r>
        <w:rPr>
          <w:rFonts w:ascii="Merriweather" w:hAnsi="Merriweather"/>
          <w:sz w:val="19"/>
          <w:szCs w:val="19"/>
        </w:rPr>
        <w:t>Tidak berlebihan, seperti mereview buku lebih dari satu dalam sehari.</w:t>
      </w:r>
    </w:p>
    <w:p w14:paraId="51A794E3">
      <w:pPr>
        <w:pStyle w:val="style0"/>
        <w:numPr>
          <w:ilvl w:val="1"/>
          <w:numId w:val="3"/>
        </w:numPr>
        <w:tabs>
          <w:tab w:val="left" w:leader="none" w:pos="715"/>
        </w:tabs>
        <w:spacing w:lineRule="auto" w:line="276"/>
        <w:ind w:left="715" w:hanging="288"/>
        <w:jc w:val="both"/>
        <w:rPr>
          <w:rFonts w:ascii="Merriweather" w:hAnsi="Merriweather"/>
          <w:sz w:val="19"/>
          <w:szCs w:val="19"/>
        </w:rPr>
      </w:pPr>
      <w:r>
        <w:rPr>
          <w:rFonts w:ascii="Merriweather" w:hAnsi="Merriweather"/>
          <w:sz w:val="19"/>
          <w:szCs w:val="19"/>
        </w:rPr>
        <w:t>Tidak ada unsur pemaksaan.</w:t>
      </w:r>
    </w:p>
    <w:p w14:paraId="2507ADFF">
      <w:pPr>
        <w:pStyle w:val="style0"/>
        <w:numPr>
          <w:ilvl w:val="1"/>
          <w:numId w:val="3"/>
        </w:numPr>
        <w:tabs>
          <w:tab w:val="left" w:leader="none" w:pos="715"/>
        </w:tabs>
        <w:spacing w:lineRule="auto" w:line="276"/>
        <w:ind w:left="715" w:hanging="288"/>
        <w:jc w:val="both"/>
        <w:rPr>
          <w:rFonts w:ascii="Merriweather" w:hAnsi="Merriweather"/>
          <w:sz w:val="19"/>
          <w:szCs w:val="19"/>
        </w:rPr>
      </w:pPr>
      <w:r>
        <w:rPr>
          <w:rFonts w:ascii="Merriweather" w:hAnsi="Merriweather"/>
          <w:sz w:val="19"/>
          <w:szCs w:val="19"/>
        </w:rPr>
        <w:t>Berbiaya rendah.</w:t>
      </w:r>
    </w:p>
    <w:p w14:paraId="5CC1190F">
      <w:pPr>
        <w:pStyle w:val="style0"/>
        <w:numPr>
          <w:ilvl w:val="1"/>
          <w:numId w:val="3"/>
        </w:numPr>
        <w:tabs>
          <w:tab w:val="left" w:leader="none" w:pos="715"/>
        </w:tabs>
        <w:spacing w:lineRule="auto" w:line="276"/>
        <w:ind w:left="715" w:hanging="288"/>
        <w:jc w:val="both"/>
        <w:rPr>
          <w:rFonts w:ascii="Merriweather" w:hAnsi="Merriweather"/>
          <w:sz w:val="19"/>
          <w:szCs w:val="19"/>
        </w:rPr>
      </w:pPr>
      <w:r>
        <w:rPr>
          <w:rFonts w:ascii="Merriweather" w:hAnsi="Merriweather"/>
          <w:sz w:val="19"/>
          <w:szCs w:val="19"/>
        </w:rPr>
        <w:t>Mempunyai nilai manfaat secara akademis.</w:t>
      </w:r>
    </w:p>
    <w:p w14:paraId="38A06FF1">
      <w:pPr>
        <w:pStyle w:val="style0"/>
        <w:numPr>
          <w:ilvl w:val="1"/>
          <w:numId w:val="3"/>
        </w:numPr>
        <w:tabs>
          <w:tab w:val="left" w:leader="none" w:pos="715"/>
        </w:tabs>
        <w:spacing w:lineRule="auto" w:line="276"/>
        <w:ind w:left="715" w:hanging="288"/>
        <w:jc w:val="both"/>
        <w:rPr>
          <w:rFonts w:ascii="Merriweather" w:hAnsi="Merriweather"/>
          <w:sz w:val="19"/>
          <w:szCs w:val="19"/>
        </w:rPr>
      </w:pPr>
      <w:r>
        <w:rPr>
          <w:rFonts w:ascii="Merriweather" w:hAnsi="Merriweather"/>
          <w:sz w:val="19"/>
          <w:szCs w:val="19"/>
        </w:rPr>
        <w:t>Tidak ada unsur negatif dan perpeloncoan.</w:t>
      </w:r>
    </w:p>
    <w:p w14:paraId="789F39D3">
      <w:pPr>
        <w:pStyle w:val="style0"/>
        <w:numPr>
          <w:ilvl w:val="0"/>
          <w:numId w:val="2"/>
        </w:numPr>
        <w:tabs>
          <w:tab w:val="left" w:leader="none" w:pos="435"/>
        </w:tabs>
        <w:spacing w:lineRule="auto" w:line="276"/>
        <w:ind w:left="435" w:hanging="435"/>
        <w:jc w:val="both"/>
        <w:rPr>
          <w:rFonts w:ascii="Merriweather" w:hAnsi="Merriweather"/>
          <w:sz w:val="19"/>
          <w:szCs w:val="19"/>
        </w:rPr>
      </w:pPr>
      <w:r>
        <w:rPr>
          <w:rFonts w:ascii="Merriweather" w:hAnsi="Merriweather"/>
          <w:sz w:val="19"/>
          <w:szCs w:val="19"/>
        </w:rPr>
        <w:t>Kriteria penilaian kelulusan Pengenalan Budaya Akademik dan Kemahasiswaan bagi Mahasiswa Baru UIN Sunan Gunung Djati Bandung berdasar point ketiga belas, antara lain:</w:t>
      </w:r>
    </w:p>
    <w:p w14:paraId="63D5BFF5">
      <w:pPr>
        <w:pStyle w:val="style0"/>
        <w:numPr>
          <w:ilvl w:val="0"/>
          <w:numId w:val="4"/>
        </w:numPr>
        <w:tabs>
          <w:tab w:val="left" w:leader="none" w:pos="715"/>
        </w:tabs>
        <w:spacing w:lineRule="auto" w:line="276"/>
        <w:ind w:left="715" w:hanging="288"/>
        <w:jc w:val="both"/>
        <w:rPr>
          <w:rFonts w:ascii="Merriweather" w:hAnsi="Merriweather"/>
          <w:sz w:val="19"/>
          <w:szCs w:val="19"/>
        </w:rPr>
      </w:pPr>
      <w:r>
        <w:rPr>
          <w:rFonts w:ascii="Merriweather" w:hAnsi="Merriweather"/>
          <w:sz w:val="19"/>
          <w:szCs w:val="19"/>
        </w:rPr>
        <w:t>Mengikuti kegiatan Pengenalan Budaya Akademik dan Kemahasiswaan bagi Mahasiswa Baru UIN Sunan Gunung Djati Bandung, dibuktikan dengan presensi kehadiran minimal 95%.</w:t>
      </w:r>
    </w:p>
    <w:p w14:paraId="1A3209F3">
      <w:pPr>
        <w:pStyle w:val="style0"/>
        <w:numPr>
          <w:ilvl w:val="0"/>
          <w:numId w:val="4"/>
        </w:numPr>
        <w:tabs>
          <w:tab w:val="left" w:leader="none" w:pos="715"/>
        </w:tabs>
        <w:spacing w:lineRule="auto" w:line="276"/>
        <w:ind w:left="715" w:hanging="288"/>
        <w:jc w:val="both"/>
        <w:rPr>
          <w:rFonts w:ascii="Merriweather" w:hAnsi="Merriweather"/>
          <w:sz w:val="19"/>
          <w:szCs w:val="19"/>
        </w:rPr>
      </w:pPr>
      <w:r>
        <w:rPr>
          <w:rFonts w:ascii="Merriweather" w:hAnsi="Merriweather"/>
          <w:sz w:val="19"/>
          <w:szCs w:val="19"/>
        </w:rPr>
        <w:t xml:space="preserve">Adanya bukti laporan berupa resume </w:t>
      </w:r>
      <w:r>
        <w:rPr>
          <w:rFonts w:ascii="Merriweather" w:hAnsi="Merriweather"/>
          <w:sz w:val="19"/>
          <w:szCs w:val="19"/>
          <w:lang w:val="en-US"/>
        </w:rPr>
        <w:t>materi</w:t>
      </w:r>
      <w:r>
        <w:rPr>
          <w:rFonts w:ascii="Merriweather" w:hAnsi="Merriweather"/>
          <w:sz w:val="19"/>
          <w:szCs w:val="19"/>
        </w:rPr>
        <w:t xml:space="preserve"> dari narasumber.</w:t>
      </w:r>
    </w:p>
    <w:p w14:paraId="015F7F38">
      <w:pPr>
        <w:pStyle w:val="style0"/>
        <w:numPr>
          <w:ilvl w:val="0"/>
          <w:numId w:val="4"/>
        </w:numPr>
        <w:tabs>
          <w:tab w:val="left" w:leader="none" w:pos="715"/>
        </w:tabs>
        <w:spacing w:lineRule="auto" w:line="276"/>
        <w:ind w:left="715" w:hanging="288"/>
        <w:jc w:val="both"/>
        <w:rPr>
          <w:rFonts w:ascii="Merriweather" w:hAnsi="Merriweather"/>
          <w:sz w:val="19"/>
          <w:szCs w:val="19"/>
        </w:rPr>
      </w:pPr>
      <w:r>
        <w:rPr>
          <w:rFonts w:ascii="Merriweather" w:hAnsi="Merriweather"/>
          <w:sz w:val="19"/>
          <w:szCs w:val="19"/>
        </w:rPr>
        <w:t>Melaksanakan tata tertib pelaksanaan Pengenalan Budaya Akademik dan Kemahasiswaan bagi Mahasiswa Baru UIN Sunan Gunung Djati Bandung.</w:t>
      </w:r>
    </w:p>
    <w:p w14:paraId="669077E5">
      <w:pPr>
        <w:pStyle w:val="style0"/>
        <w:numPr>
          <w:ilvl w:val="0"/>
          <w:numId w:val="2"/>
        </w:numPr>
        <w:tabs>
          <w:tab w:val="left" w:leader="none" w:pos="435"/>
        </w:tabs>
        <w:spacing w:lineRule="auto" w:line="276"/>
        <w:ind w:left="435" w:hanging="435"/>
        <w:jc w:val="both"/>
        <w:rPr>
          <w:rFonts w:ascii="Merriweather" w:hAnsi="Merriweather"/>
          <w:sz w:val="19"/>
          <w:szCs w:val="19"/>
        </w:rPr>
      </w:pPr>
      <w:r>
        <w:rPr>
          <w:rFonts w:ascii="Merriweather" w:hAnsi="Merriweather"/>
          <w:sz w:val="19"/>
          <w:szCs w:val="19"/>
        </w:rPr>
        <w:t>Fasilitas yang didapat oleh mahasiswa baru, antara lain:</w:t>
      </w:r>
    </w:p>
    <w:p w14:paraId="4F5478D6">
      <w:pPr>
        <w:pStyle w:val="style0"/>
        <w:numPr>
          <w:ilvl w:val="0"/>
          <w:numId w:val="5"/>
        </w:numPr>
        <w:tabs>
          <w:tab w:val="left" w:leader="none" w:pos="435"/>
        </w:tabs>
        <w:spacing w:lineRule="auto" w:line="276"/>
        <w:ind w:left="709" w:hanging="274"/>
        <w:jc w:val="both"/>
        <w:rPr>
          <w:rFonts w:ascii="Merriweather" w:hAnsi="Merriweather"/>
          <w:sz w:val="19"/>
          <w:szCs w:val="19"/>
        </w:rPr>
      </w:pPr>
      <w:r>
        <w:rPr>
          <w:rFonts w:ascii="Merriweather" w:hAnsi="Merriweather"/>
          <w:sz w:val="19"/>
          <w:szCs w:val="19"/>
          <w:lang w:val="en-US"/>
        </w:rPr>
        <w:t>Fasilitas yang didapat oleh mahasiswa baru pada saat PBAK adalah:</w:t>
      </w:r>
    </w:p>
    <w:p w14:paraId="76AC921D">
      <w:pPr>
        <w:pStyle w:val="style0"/>
        <w:numPr>
          <w:ilvl w:val="0"/>
          <w:numId w:val="6"/>
        </w:numPr>
        <w:tabs>
          <w:tab w:val="left" w:leader="none" w:pos="715"/>
          <w:tab w:val="left" w:leader="none" w:pos="798"/>
        </w:tabs>
        <w:spacing w:lineRule="auto" w:line="276"/>
        <w:jc w:val="both"/>
        <w:rPr>
          <w:rFonts w:ascii="Merriweather" w:hAnsi="Merriweather"/>
          <w:sz w:val="19"/>
          <w:szCs w:val="19"/>
        </w:rPr>
      </w:pPr>
      <w:r>
        <w:rPr>
          <w:rFonts w:ascii="Merriweather" w:hAnsi="Merriweather"/>
          <w:sz w:val="19"/>
          <w:szCs w:val="19"/>
        </w:rPr>
        <w:t>Buku panduan</w:t>
      </w:r>
      <w:r>
        <w:rPr>
          <w:rFonts w:ascii="Merriweather" w:hAnsi="Merriweather"/>
          <w:sz w:val="19"/>
          <w:szCs w:val="19"/>
          <w:lang w:val="en-US"/>
        </w:rPr>
        <w:t xml:space="preserve"> PBAK</w:t>
      </w:r>
    </w:p>
    <w:p w14:paraId="556E63B6">
      <w:pPr>
        <w:pStyle w:val="style0"/>
        <w:numPr>
          <w:ilvl w:val="0"/>
          <w:numId w:val="6"/>
        </w:numPr>
        <w:tabs>
          <w:tab w:val="left" w:leader="none" w:pos="715"/>
        </w:tabs>
        <w:spacing w:lineRule="auto" w:line="276"/>
        <w:jc w:val="both"/>
        <w:rPr>
          <w:rFonts w:ascii="Merriweather" w:hAnsi="Merriweather"/>
          <w:sz w:val="19"/>
          <w:szCs w:val="19"/>
        </w:rPr>
      </w:pPr>
      <w:r>
        <w:rPr>
          <w:rFonts w:ascii="Merriweather" w:hAnsi="Merriweather"/>
          <w:sz w:val="19"/>
          <w:szCs w:val="19"/>
        </w:rPr>
        <w:t>Id Card</w:t>
      </w:r>
    </w:p>
    <w:p w14:paraId="06F41CA8">
      <w:pPr>
        <w:pStyle w:val="style0"/>
        <w:numPr>
          <w:ilvl w:val="0"/>
          <w:numId w:val="5"/>
        </w:numPr>
        <w:tabs>
          <w:tab w:val="left" w:leader="none" w:pos="435"/>
        </w:tabs>
        <w:spacing w:lineRule="auto" w:line="276"/>
        <w:ind w:left="709" w:hanging="274"/>
        <w:jc w:val="both"/>
        <w:rPr>
          <w:rFonts w:ascii="Merriweather" w:hAnsi="Merriweather"/>
          <w:sz w:val="19"/>
          <w:szCs w:val="19"/>
        </w:rPr>
      </w:pPr>
      <w:r>
        <w:rPr>
          <w:rFonts w:ascii="Merriweather" w:hAnsi="Merriweather"/>
          <w:sz w:val="19"/>
          <w:szCs w:val="19"/>
          <w:lang w:val="en-US"/>
        </w:rPr>
        <w:t>Fasilitas yang didapat oleh mahasiswa baru setelah PBAK adalah :</w:t>
      </w:r>
    </w:p>
    <w:p w14:paraId="5DFBFCD8">
      <w:pPr>
        <w:pStyle w:val="style0"/>
        <w:numPr>
          <w:ilvl w:val="0"/>
          <w:numId w:val="7"/>
        </w:numPr>
        <w:tabs>
          <w:tab w:val="left" w:leader="none" w:pos="715"/>
        </w:tabs>
        <w:spacing w:lineRule="auto" w:line="276"/>
        <w:jc w:val="both"/>
        <w:rPr>
          <w:rFonts w:ascii="Merriweather" w:hAnsi="Merriweather"/>
          <w:sz w:val="19"/>
          <w:szCs w:val="19"/>
        </w:rPr>
      </w:pPr>
      <w:r>
        <w:rPr>
          <w:rFonts w:ascii="Merriweather" w:hAnsi="Merriweather"/>
          <w:sz w:val="19"/>
          <w:szCs w:val="19"/>
        </w:rPr>
        <w:t>Jas almamater.</w:t>
      </w:r>
    </w:p>
    <w:p w14:paraId="271FE3EE">
      <w:pPr>
        <w:pStyle w:val="style0"/>
        <w:numPr>
          <w:ilvl w:val="0"/>
          <w:numId w:val="7"/>
        </w:numPr>
        <w:tabs>
          <w:tab w:val="left" w:leader="none" w:pos="715"/>
        </w:tabs>
        <w:spacing w:lineRule="auto" w:line="276"/>
        <w:jc w:val="both"/>
        <w:rPr>
          <w:rFonts w:ascii="Merriweather" w:hAnsi="Merriweather"/>
          <w:sz w:val="19"/>
          <w:szCs w:val="19"/>
        </w:rPr>
      </w:pPr>
      <w:r>
        <w:rPr>
          <w:rFonts w:ascii="Merriweather" w:hAnsi="Merriweather"/>
          <w:sz w:val="19"/>
          <w:szCs w:val="19"/>
        </w:rPr>
        <w:t>Kaos Pengenalan Budaya Akademik dan Kemahasiswaan.</w:t>
      </w:r>
    </w:p>
    <w:p w14:paraId="5C12FEB6">
      <w:pPr>
        <w:pStyle w:val="style0"/>
        <w:numPr>
          <w:ilvl w:val="0"/>
          <w:numId w:val="7"/>
        </w:numPr>
        <w:tabs>
          <w:tab w:val="left" w:leader="none" w:pos="715"/>
        </w:tabs>
        <w:spacing w:lineRule="auto" w:line="276"/>
        <w:jc w:val="both"/>
        <w:rPr>
          <w:rFonts w:ascii="Merriweather" w:hAnsi="Merriweather"/>
          <w:sz w:val="19"/>
          <w:szCs w:val="19"/>
        </w:rPr>
      </w:pPr>
      <w:r>
        <w:rPr>
          <w:rFonts w:ascii="Merriweather" w:hAnsi="Merriweather"/>
          <w:sz w:val="19"/>
          <w:szCs w:val="19"/>
        </w:rPr>
        <w:t>Sertifikat PBAK</w:t>
      </w:r>
      <w:r>
        <w:rPr>
          <w:rFonts w:ascii="Merriweather" w:hAnsi="Merriweather"/>
          <w:sz w:val="19"/>
          <w:szCs w:val="19"/>
        </w:rPr>
        <w:t xml:space="preserve"> </w:t>
      </w:r>
    </w:p>
    <w:p w14:paraId="5FC261E9">
      <w:pPr>
        <w:pStyle w:val="style0"/>
        <w:numPr>
          <w:ilvl w:val="0"/>
          <w:numId w:val="7"/>
        </w:numPr>
        <w:tabs>
          <w:tab w:val="left" w:leader="none" w:pos="715"/>
        </w:tabs>
        <w:spacing w:lineRule="auto" w:line="276"/>
        <w:jc w:val="both"/>
        <w:rPr>
          <w:rFonts w:ascii="Merriweather" w:hAnsi="Merriweather"/>
          <w:sz w:val="19"/>
          <w:szCs w:val="19"/>
        </w:rPr>
      </w:pPr>
      <w:r>
        <w:rPr>
          <w:rFonts w:ascii="Merriweather" w:hAnsi="Merriweather"/>
          <w:sz w:val="19"/>
          <w:szCs w:val="19"/>
          <w:lang w:val="en-US"/>
        </w:rPr>
        <w:t>Pakta Integritas</w:t>
      </w:r>
    </w:p>
    <w:p w14:paraId="3F3300A9">
      <w:pPr>
        <w:pStyle w:val="style0"/>
        <w:numPr>
          <w:ilvl w:val="0"/>
          <w:numId w:val="7"/>
        </w:numPr>
        <w:tabs>
          <w:tab w:val="left" w:leader="none" w:pos="715"/>
        </w:tabs>
        <w:spacing w:lineRule="auto" w:line="276"/>
        <w:jc w:val="both"/>
        <w:rPr>
          <w:rFonts w:ascii="Merriweather" w:hAnsi="Merriweather"/>
          <w:sz w:val="19"/>
          <w:szCs w:val="19"/>
        </w:rPr>
      </w:pPr>
      <w:r>
        <w:rPr>
          <w:rFonts w:ascii="Merriweather" w:hAnsi="Merriweather"/>
          <w:sz w:val="19"/>
          <w:szCs w:val="19"/>
          <w:lang w:val="en-US"/>
        </w:rPr>
        <w:t>Buku Kode Etik Mahasiswa</w:t>
      </w:r>
    </w:p>
    <w:p w14:paraId="5CE66EC7">
      <w:pPr>
        <w:pStyle w:val="style0"/>
        <w:numPr>
          <w:ilvl w:val="0"/>
          <w:numId w:val="7"/>
        </w:numPr>
        <w:tabs>
          <w:tab w:val="left" w:leader="none" w:pos="715"/>
        </w:tabs>
        <w:spacing w:lineRule="auto" w:line="276"/>
        <w:jc w:val="both"/>
        <w:rPr>
          <w:rFonts w:ascii="Merriweather" w:hAnsi="Merriweather"/>
          <w:sz w:val="19"/>
          <w:szCs w:val="19"/>
        </w:rPr>
      </w:pPr>
      <w:r>
        <w:rPr>
          <w:rFonts w:ascii="Merriweather" w:hAnsi="Merriweather"/>
          <w:sz w:val="19"/>
          <w:szCs w:val="19"/>
          <w:lang w:val="en-US"/>
        </w:rPr>
        <w:t>G</w:t>
      </w:r>
      <w:r>
        <w:rPr>
          <w:rFonts w:ascii="Merriweather" w:hAnsi="Merriweather"/>
          <w:sz w:val="19"/>
          <w:szCs w:val="19"/>
          <w:lang w:val="en-US"/>
        </w:rPr>
        <w:t>odybag</w:t>
      </w:r>
    </w:p>
    <w:p w14:paraId="22AD2525">
      <w:pPr>
        <w:pStyle w:val="style0"/>
        <w:tabs>
          <w:tab w:val="left" w:leader="none" w:pos="715"/>
        </w:tabs>
        <w:spacing w:lineRule="auto" w:line="276"/>
        <w:jc w:val="both"/>
        <w:rPr>
          <w:rFonts w:ascii="Merriweather" w:hAnsi="Merriweather"/>
          <w:sz w:val="19"/>
          <w:szCs w:val="19"/>
        </w:rPr>
      </w:pPr>
    </w:p>
    <w:p w14:paraId="6776B66F">
      <w:pPr>
        <w:pStyle w:val="style0"/>
        <w:tabs>
          <w:tab w:val="left" w:leader="none" w:pos="715"/>
        </w:tabs>
        <w:spacing w:lineRule="auto" w:line="276"/>
        <w:jc w:val="both"/>
        <w:rPr>
          <w:rFonts w:ascii="Merriweather" w:hAnsi="Merriweather"/>
          <w:sz w:val="19"/>
          <w:szCs w:val="19"/>
        </w:rPr>
      </w:pPr>
    </w:p>
    <w:p w14:paraId="5041B0CA">
      <w:pPr>
        <w:pStyle w:val="style0"/>
        <w:spacing w:lineRule="auto" w:line="276"/>
        <w:jc w:val="both"/>
        <w:rPr>
          <w:rFonts w:ascii="Merriweather" w:hAnsi="Merriweather"/>
          <w:sz w:val="19"/>
          <w:szCs w:val="19"/>
        </w:rPr>
      </w:pPr>
      <w:r>
        <w:rPr>
          <w:rFonts w:ascii="Merriweather" w:hAnsi="Merriweather"/>
          <w:sz w:val="19"/>
          <w:szCs w:val="19"/>
        </w:rPr>
        <w:tab/>
      </w:r>
      <w:r>
        <w:rPr>
          <w:rFonts w:ascii="Merriweather" w:hAnsi="Merriweather"/>
          <w:sz w:val="19"/>
          <w:szCs w:val="19"/>
        </w:rPr>
        <w:tab/>
      </w:r>
      <w:r>
        <w:rPr>
          <w:rFonts w:ascii="Merriweather" w:hAnsi="Merriweather"/>
          <w:sz w:val="19"/>
          <w:szCs w:val="19"/>
        </w:rPr>
        <w:tab/>
      </w:r>
      <w:r>
        <w:rPr>
          <w:rFonts w:ascii="Merriweather" w:hAnsi="Merriweather"/>
          <w:sz w:val="19"/>
          <w:szCs w:val="19"/>
        </w:rPr>
        <w:tab/>
      </w:r>
      <w:r>
        <w:rPr>
          <w:rFonts w:ascii="Merriweather" w:hAnsi="Merriweather"/>
          <w:sz w:val="19"/>
          <w:szCs w:val="19"/>
        </w:rPr>
        <w:t xml:space="preserve">Rektor, </w:t>
      </w:r>
    </w:p>
    <w:p w14:paraId="032827E1">
      <w:pPr>
        <w:pStyle w:val="style0"/>
        <w:tabs>
          <w:tab w:val="left" w:leader="none" w:pos="1440"/>
          <w:tab w:val="left" w:leader="none" w:pos="1620"/>
          <w:tab w:val="left" w:leader="none" w:pos="5400"/>
        </w:tabs>
        <w:spacing w:lineRule="auto" w:line="276"/>
        <w:jc w:val="both"/>
        <w:rPr>
          <w:rFonts w:ascii="Merriweather" w:hAnsi="Merriweather"/>
          <w:sz w:val="19"/>
          <w:szCs w:val="19"/>
        </w:rPr>
      </w:pPr>
    </w:p>
    <w:p w14:paraId="368E84D5">
      <w:pPr>
        <w:pStyle w:val="style0"/>
        <w:tabs>
          <w:tab w:val="left" w:leader="none" w:pos="1440"/>
          <w:tab w:val="left" w:leader="none" w:pos="1620"/>
          <w:tab w:val="left" w:leader="none" w:pos="5400"/>
        </w:tabs>
        <w:spacing w:lineRule="auto" w:line="276"/>
        <w:jc w:val="both"/>
        <w:rPr>
          <w:rFonts w:ascii="Merriweather" w:hAnsi="Merriweather"/>
          <w:sz w:val="19"/>
          <w:szCs w:val="19"/>
        </w:rPr>
      </w:pPr>
    </w:p>
    <w:p w14:paraId="148AABA9">
      <w:pPr>
        <w:pStyle w:val="style0"/>
        <w:tabs>
          <w:tab w:val="left" w:leader="none" w:pos="1440"/>
          <w:tab w:val="left" w:leader="none" w:pos="1620"/>
          <w:tab w:val="left" w:leader="none" w:pos="5400"/>
        </w:tabs>
        <w:spacing w:lineRule="auto" w:line="276"/>
        <w:jc w:val="both"/>
        <w:rPr>
          <w:rFonts w:ascii="Merriweather" w:hAnsi="Merriweather"/>
          <w:sz w:val="19"/>
          <w:szCs w:val="19"/>
        </w:rPr>
      </w:pPr>
    </w:p>
    <w:p w14:paraId="2FAB7E25">
      <w:pPr>
        <w:pStyle w:val="style0"/>
        <w:tabs>
          <w:tab w:val="left" w:leader="none" w:pos="1440"/>
          <w:tab w:val="left" w:leader="none" w:pos="1620"/>
          <w:tab w:val="left" w:leader="none" w:pos="5400"/>
        </w:tabs>
        <w:spacing w:lineRule="auto" w:line="276"/>
        <w:jc w:val="both"/>
        <w:rPr>
          <w:rFonts w:ascii="Merriweather" w:hAnsi="Merriweather"/>
          <w:sz w:val="19"/>
          <w:szCs w:val="19"/>
        </w:rPr>
      </w:pPr>
    </w:p>
    <w:p w14:paraId="26E8396E">
      <w:pPr>
        <w:pStyle w:val="style0"/>
        <w:tabs>
          <w:tab w:val="left" w:leader="none" w:pos="1440"/>
          <w:tab w:val="left" w:leader="none" w:pos="1620"/>
          <w:tab w:val="left" w:leader="none" w:pos="5400"/>
        </w:tabs>
        <w:spacing w:lineRule="auto" w:line="276"/>
        <w:jc w:val="both"/>
        <w:rPr>
          <w:rFonts w:ascii="Merriweather" w:hAnsi="Merriweather"/>
          <w:sz w:val="19"/>
          <w:szCs w:val="19"/>
        </w:rPr>
      </w:pPr>
    </w:p>
    <w:p w14:paraId="65B2FFA7">
      <w:pPr>
        <w:pStyle w:val="style0"/>
        <w:tabs>
          <w:tab w:val="left" w:leader="none" w:pos="1440"/>
          <w:tab w:val="left" w:leader="none" w:pos="1620"/>
          <w:tab w:val="left" w:leader="none" w:pos="5400"/>
        </w:tabs>
        <w:spacing w:lineRule="auto" w:line="276"/>
        <w:jc w:val="both"/>
        <w:rPr>
          <w:rFonts w:ascii="Merriweather" w:hAnsi="Merriweather"/>
          <w:sz w:val="19"/>
          <w:szCs w:val="19"/>
        </w:rPr>
      </w:pPr>
    </w:p>
    <w:p w14:paraId="1C4A5D52">
      <w:pPr>
        <w:pStyle w:val="style0"/>
        <w:spacing w:lineRule="auto" w:line="276"/>
        <w:ind w:left="2880"/>
        <w:jc w:val="both"/>
        <w:rPr>
          <w:rFonts w:ascii="Merriweather" w:hAnsi="Merriweather"/>
          <w:b/>
          <w:sz w:val="19"/>
          <w:szCs w:val="19"/>
          <w:lang w:val="en-US"/>
        </w:rPr>
      </w:pPr>
      <w:r>
        <w:rPr>
          <w:rFonts w:ascii="Merriweather" w:hAnsi="Merriweather"/>
          <w:b/>
          <w:sz w:val="19"/>
          <w:szCs w:val="19"/>
        </w:rPr>
        <w:t xml:space="preserve">Prof. Dr. H. </w:t>
      </w:r>
      <w:r>
        <w:rPr>
          <w:rFonts w:ascii="Merriweather" w:hAnsi="Merriweather"/>
          <w:b/>
          <w:sz w:val="19"/>
          <w:szCs w:val="19"/>
          <w:lang w:val="en-US"/>
        </w:rPr>
        <w:t xml:space="preserve">Rosihon Anwar, </w:t>
      </w:r>
      <w:r>
        <w:rPr>
          <w:rFonts w:ascii="Merriweather" w:hAnsi="Merriweather"/>
          <w:b/>
          <w:sz w:val="19"/>
          <w:szCs w:val="19"/>
          <w:lang w:val="en-US"/>
        </w:rPr>
        <w:t>M.Ag.,CHS</w:t>
      </w:r>
    </w:p>
    <w:p w14:paraId="6BEADE04">
      <w:pPr>
        <w:pStyle w:val="style0"/>
        <w:spacing w:lineRule="auto" w:line="276"/>
        <w:ind w:left="2880"/>
        <w:rPr>
          <w:rFonts w:ascii="Merriweather" w:hAnsi="Merriweather"/>
          <w:b/>
          <w:bCs/>
          <w:sz w:val="19"/>
          <w:szCs w:val="19"/>
          <w:lang w:val="en-US"/>
        </w:rPr>
      </w:pPr>
      <w:r>
        <w:rPr>
          <w:rFonts w:ascii="Merriweather" w:hAnsi="Merriweather"/>
          <w:sz w:val="19"/>
          <w:szCs w:val="19"/>
        </w:rPr>
        <w:t>NIP. 196</w:t>
      </w:r>
      <w:r>
        <w:rPr>
          <w:rFonts w:ascii="Merriweather" w:hAnsi="Merriweather"/>
          <w:sz w:val="19"/>
          <w:szCs w:val="19"/>
          <w:lang w:val="en-US"/>
        </w:rPr>
        <w:t>909151995031001</w:t>
      </w:r>
    </w:p>
    <w:p w14:paraId="7DE6F5E0">
      <w:pPr>
        <w:pStyle w:val="style0"/>
        <w:tabs>
          <w:tab w:val="left" w:leader="none" w:pos="715"/>
        </w:tabs>
        <w:spacing w:lineRule="auto" w:line="276"/>
        <w:ind w:left="2880"/>
        <w:jc w:val="both"/>
        <w:rPr>
          <w:rFonts w:ascii="Merriweather" w:hAnsi="Merriweather"/>
          <w:sz w:val="19"/>
          <w:szCs w:val="19"/>
        </w:rPr>
      </w:pPr>
    </w:p>
    <w:p w14:paraId="20738611">
      <w:pPr>
        <w:pStyle w:val="style0"/>
        <w:spacing w:after="160" w:lineRule="auto" w:line="276"/>
        <w:rPr>
          <w:rFonts w:ascii="Merriweather" w:hAnsi="Merriweather"/>
          <w:sz w:val="19"/>
          <w:szCs w:val="19"/>
        </w:rPr>
      </w:pPr>
      <w:r>
        <w:rPr>
          <w:rFonts w:ascii="Merriweather" w:hAnsi="Merriweather"/>
          <w:sz w:val="19"/>
          <w:szCs w:val="19"/>
        </w:rPr>
        <w:br w:type="page"/>
      </w:r>
    </w:p>
    <w:p w14:paraId="0AEAFF0A">
      <w:pPr>
        <w:pStyle w:val="style0"/>
        <w:spacing w:lineRule="auto" w:line="276"/>
        <w:jc w:val="both"/>
        <w:rPr>
          <w:rFonts w:ascii="Merriweather" w:hAnsi="Merriweather"/>
          <w:sz w:val="19"/>
          <w:szCs w:val="19"/>
        </w:rPr>
      </w:pPr>
      <w:r>
        <w:rPr>
          <w:rFonts w:ascii="Merriweather" w:hAnsi="Merriweather"/>
          <w:sz w:val="19"/>
          <w:szCs w:val="19"/>
        </w:rPr>
        <w:t xml:space="preserve">LAMPIRAN II. </w:t>
      </w:r>
      <w:r>
        <w:rPr>
          <w:rFonts w:ascii="Merriweather" w:hAnsi="Merriweather"/>
          <w:sz w:val="19"/>
          <w:szCs w:val="19"/>
          <w:lang w:val="en-US"/>
        </w:rPr>
        <w:t xml:space="preserve">   </w:t>
      </w:r>
      <w:r>
        <w:rPr>
          <w:rFonts w:ascii="Merriweather" w:hAnsi="Merriweather"/>
          <w:sz w:val="19"/>
          <w:szCs w:val="19"/>
        </w:rPr>
        <w:t xml:space="preserve">:  KEPUTUSAN REKTOR UNIVERSITAS ISLAM </w:t>
      </w:r>
    </w:p>
    <w:p w14:paraId="7446D355">
      <w:pPr>
        <w:pStyle w:val="style0"/>
        <w:spacing w:lineRule="auto" w:line="276"/>
        <w:ind w:left="1440"/>
        <w:jc w:val="both"/>
        <w:rPr>
          <w:rFonts w:ascii="Merriweather" w:hAnsi="Merriweather"/>
          <w:sz w:val="19"/>
          <w:szCs w:val="19"/>
        </w:rPr>
      </w:pPr>
      <w:r>
        <w:rPr>
          <w:rFonts w:ascii="Merriweather" w:hAnsi="Merriweather"/>
          <w:sz w:val="19"/>
          <w:szCs w:val="19"/>
          <w:lang w:val="en-US"/>
        </w:rPr>
        <w:t xml:space="preserve">        </w:t>
      </w:r>
      <w:r>
        <w:rPr>
          <w:rFonts w:ascii="Merriweather" w:hAnsi="Merriweather"/>
          <w:sz w:val="19"/>
          <w:szCs w:val="19"/>
        </w:rPr>
        <w:t>NEGERI SUNAN GUNUNG DJATI BANDUNG</w:t>
      </w:r>
    </w:p>
    <w:p w14:paraId="5C2666A1">
      <w:pPr>
        <w:pStyle w:val="style0"/>
        <w:tabs>
          <w:tab w:val="left" w:leader="none" w:pos="1778"/>
        </w:tabs>
        <w:spacing w:lineRule="auto" w:line="276"/>
        <w:jc w:val="both"/>
        <w:rPr>
          <w:rFonts w:ascii="Merriweather" w:hAnsi="Merriweather"/>
          <w:sz w:val="19"/>
          <w:szCs w:val="19"/>
          <w:lang w:val="en-US"/>
        </w:rPr>
      </w:pPr>
      <w:r>
        <w:rPr>
          <w:rFonts w:ascii="Merriweather" w:hAnsi="Merriweather"/>
          <w:sz w:val="19"/>
          <w:szCs w:val="19"/>
        </w:rPr>
        <w:t>NOMOR</w:t>
      </w:r>
      <w:r>
        <w:rPr>
          <w:rFonts w:ascii="Merriweather" w:hAnsi="Merriweather"/>
          <w:sz w:val="19"/>
          <w:szCs w:val="19"/>
        </w:rPr>
        <w:tab/>
      </w:r>
      <w:r>
        <w:rPr>
          <w:rFonts w:ascii="Merriweather" w:hAnsi="Merriweather"/>
          <w:sz w:val="19"/>
          <w:szCs w:val="19"/>
        </w:rPr>
        <w:t xml:space="preserve">:  </w:t>
      </w:r>
      <w:r>
        <w:rPr>
          <w:rFonts w:ascii="Merriweather" w:hAnsi="Merriweather"/>
          <w:sz w:val="19"/>
          <w:szCs w:val="19"/>
        </w:rPr>
        <w:t>B-125/U</w:t>
      </w:r>
      <w:r>
        <w:rPr>
          <w:rFonts w:ascii="Merriweather" w:hAnsi="Merriweather"/>
          <w:sz w:val="19"/>
          <w:szCs w:val="19"/>
          <w:lang w:val="en-US"/>
        </w:rPr>
        <w:t>n</w:t>
      </w:r>
      <w:r>
        <w:rPr>
          <w:rFonts w:ascii="Merriweather" w:hAnsi="Merriweather"/>
          <w:sz w:val="19"/>
          <w:szCs w:val="19"/>
        </w:rPr>
        <w:t>.05/I.2/PP.00.9/08/2026</w:t>
      </w:r>
    </w:p>
    <w:p w14:paraId="483C06FA">
      <w:pPr>
        <w:pStyle w:val="style0"/>
        <w:tabs>
          <w:tab w:val="left" w:leader="none" w:pos="1778"/>
        </w:tabs>
        <w:spacing w:lineRule="auto" w:line="276"/>
        <w:jc w:val="both"/>
        <w:rPr>
          <w:rFonts w:ascii="Merriweather" w:hAnsi="Merriweather"/>
          <w:sz w:val="19"/>
          <w:szCs w:val="19"/>
          <w:lang w:val="en-US"/>
        </w:rPr>
      </w:pPr>
      <w:r>
        <w:rPr>
          <w:rFonts w:ascii="Merriweather" w:hAnsi="Merriweather"/>
          <w:sz w:val="19"/>
          <w:szCs w:val="19"/>
        </w:rPr>
        <w:t>TANGGAL</w:t>
      </w:r>
      <w:r>
        <w:rPr>
          <w:rFonts w:ascii="Merriweather" w:hAnsi="Merriweather"/>
          <w:sz w:val="19"/>
          <w:szCs w:val="19"/>
        </w:rPr>
        <w:tab/>
      </w:r>
      <w:r>
        <w:rPr>
          <w:rFonts w:ascii="Merriweather" w:hAnsi="Merriweather"/>
          <w:sz w:val="19"/>
          <w:szCs w:val="19"/>
        </w:rPr>
        <w:t xml:space="preserve">:  </w:t>
      </w:r>
      <w:r>
        <w:rPr>
          <w:rFonts w:ascii="Merriweather" w:hAnsi="Merriweather"/>
          <w:sz w:val="19"/>
          <w:szCs w:val="19"/>
          <w:lang w:val="en-US"/>
        </w:rPr>
        <w:t>1</w:t>
      </w:r>
      <w:r>
        <w:rPr>
          <w:rFonts w:ascii="Merriweather" w:hAnsi="Merriweather"/>
          <w:sz w:val="19"/>
          <w:szCs w:val="19"/>
          <w:lang w:val="en-US"/>
        </w:rPr>
        <w:t>2</w:t>
      </w:r>
      <w:r>
        <w:rPr>
          <w:rFonts w:ascii="Merriweather" w:hAnsi="Merriweather"/>
          <w:sz w:val="19"/>
          <w:szCs w:val="19"/>
          <w:lang w:val="en-US"/>
        </w:rPr>
        <w:t xml:space="preserve"> </w:t>
      </w:r>
      <w:r>
        <w:rPr>
          <w:rFonts w:ascii="Merriweather" w:hAnsi="Merriweather"/>
          <w:sz w:val="19"/>
          <w:szCs w:val="19"/>
        </w:rPr>
        <w:t>AGUSTUS 20</w:t>
      </w:r>
      <w:r>
        <w:rPr>
          <w:rFonts w:ascii="Merriweather" w:hAnsi="Merriweather"/>
          <w:sz w:val="19"/>
          <w:szCs w:val="19"/>
          <w:lang w:val="en-US"/>
        </w:rPr>
        <w:t>2</w:t>
      </w:r>
      <w:r>
        <w:rPr>
          <w:rFonts w:ascii="Merriweather" w:hAnsi="Merriweather"/>
          <w:sz w:val="19"/>
          <w:szCs w:val="19"/>
          <w:lang w:val="en-US"/>
        </w:rPr>
        <w:t>6</w:t>
      </w:r>
    </w:p>
    <w:p w14:paraId="41E49284">
      <w:pPr>
        <w:pStyle w:val="style0"/>
        <w:spacing w:lineRule="auto" w:line="276"/>
        <w:ind w:left="1800" w:hanging="1800"/>
        <w:jc w:val="both"/>
        <w:rPr>
          <w:rFonts w:ascii="Merriweather" w:hAnsi="Merriweather"/>
          <w:sz w:val="19"/>
          <w:szCs w:val="19"/>
          <w:lang w:val="en-US"/>
        </w:rPr>
      </w:pPr>
      <w:r>
        <w:rPr>
          <w:rFonts w:ascii="Merriweather" w:hAnsi="Merriweather"/>
          <w:sz w:val="19"/>
          <w:szCs w:val="19"/>
        </w:rPr>
        <w:t>TENTANG</w:t>
      </w:r>
      <w:r>
        <w:rPr>
          <w:rFonts w:ascii="Merriweather" w:hAnsi="Merriweather"/>
          <w:sz w:val="19"/>
          <w:szCs w:val="19"/>
        </w:rPr>
        <w:tab/>
      </w:r>
      <w:r>
        <w:rPr>
          <w:rFonts w:ascii="Merriweather" w:hAnsi="Merriweather"/>
          <w:sz w:val="19"/>
          <w:szCs w:val="19"/>
        </w:rPr>
        <w:t>:</w:t>
      </w:r>
      <w:r>
        <w:rPr>
          <w:rFonts w:ascii="Merriweather" w:hAnsi="Merriweather"/>
          <w:sz w:val="19"/>
          <w:szCs w:val="19"/>
          <w:lang w:val="en-US"/>
        </w:rPr>
        <w:t xml:space="preserve"> </w:t>
      </w:r>
      <w:r>
        <w:rPr>
          <w:rFonts w:ascii="Merriweather" w:hAnsi="Merriweather"/>
          <w:sz w:val="19"/>
          <w:szCs w:val="19"/>
        </w:rPr>
        <w:t>PEDOMAN PENGENALAN BUDAYA</w:t>
      </w:r>
      <w:r>
        <w:rPr>
          <w:rFonts w:ascii="Merriweather" w:hAnsi="Merriweather"/>
          <w:sz w:val="19"/>
          <w:szCs w:val="19"/>
          <w:lang w:val="en-US"/>
        </w:rPr>
        <w:t xml:space="preserve"> </w:t>
      </w:r>
    </w:p>
    <w:p w14:paraId="78D5A8CB">
      <w:pPr>
        <w:pStyle w:val="style0"/>
        <w:spacing w:lineRule="auto" w:line="276"/>
        <w:ind w:left="1800"/>
        <w:jc w:val="both"/>
        <w:rPr>
          <w:rFonts w:ascii="Merriweather" w:hAnsi="Merriweather"/>
          <w:sz w:val="19"/>
          <w:szCs w:val="19"/>
        </w:rPr>
      </w:pPr>
      <w:r>
        <w:rPr>
          <w:rFonts w:ascii="Merriweather" w:hAnsi="Merriweather"/>
          <w:sz w:val="19"/>
          <w:szCs w:val="19"/>
          <w:lang w:val="en-US"/>
        </w:rPr>
        <w:t xml:space="preserve">  </w:t>
      </w:r>
      <w:r>
        <w:rPr>
          <w:rFonts w:ascii="Merriweather" w:hAnsi="Merriweather"/>
          <w:sz w:val="19"/>
          <w:szCs w:val="19"/>
        </w:rPr>
        <w:t>AKADEMIK DAN KEMAHASISWAAN</w:t>
      </w:r>
      <w:r>
        <w:rPr>
          <w:rFonts w:ascii="Merriweather" w:hAnsi="Merriweather"/>
          <w:sz w:val="19"/>
          <w:szCs w:val="19"/>
          <w:lang w:val="en-US"/>
        </w:rPr>
        <w:t xml:space="preserve"> </w:t>
      </w:r>
      <w:r>
        <w:rPr>
          <w:rFonts w:ascii="Merriweather" w:hAnsi="Merriweather"/>
          <w:sz w:val="19"/>
          <w:szCs w:val="19"/>
        </w:rPr>
        <w:t xml:space="preserve">(PBAK) </w:t>
      </w:r>
    </w:p>
    <w:p w14:paraId="37B96198">
      <w:pPr>
        <w:pStyle w:val="style0"/>
        <w:spacing w:lineRule="auto" w:line="276"/>
        <w:ind w:left="1800"/>
        <w:jc w:val="both"/>
        <w:rPr>
          <w:rFonts w:ascii="Merriweather" w:hAnsi="Merriweather"/>
          <w:sz w:val="19"/>
          <w:szCs w:val="19"/>
        </w:rPr>
      </w:pPr>
      <w:r>
        <w:rPr>
          <w:rFonts w:ascii="Merriweather" w:hAnsi="Merriweather"/>
          <w:sz w:val="19"/>
          <w:szCs w:val="19"/>
          <w:lang w:val="en-US"/>
        </w:rPr>
        <w:t xml:space="preserve">  </w:t>
      </w:r>
      <w:r>
        <w:rPr>
          <w:rFonts w:ascii="Merriweather" w:hAnsi="Merriweather"/>
          <w:sz w:val="19"/>
          <w:szCs w:val="19"/>
        </w:rPr>
        <w:t xml:space="preserve">BAGI MAHASISWA BARU UIN SUNAN </w:t>
      </w:r>
    </w:p>
    <w:p w14:paraId="5DE1C2C8">
      <w:pPr>
        <w:pStyle w:val="style0"/>
        <w:spacing w:lineRule="auto" w:line="276"/>
        <w:ind w:left="1800"/>
        <w:jc w:val="both"/>
        <w:rPr>
          <w:rFonts w:ascii="Merriweather" w:hAnsi="Merriweather"/>
          <w:sz w:val="19"/>
          <w:szCs w:val="19"/>
          <w:lang w:val="en-US"/>
        </w:rPr>
      </w:pPr>
      <w:r>
        <w:rPr>
          <w:rFonts w:ascii="Merriweather" w:hAnsi="Merriweather"/>
          <w:sz w:val="19"/>
          <w:szCs w:val="19"/>
          <w:lang w:val="en-US"/>
        </w:rPr>
        <w:t xml:space="preserve">  </w:t>
      </w:r>
      <w:r>
        <w:rPr>
          <w:rFonts w:ascii="Merriweather" w:hAnsi="Merriweather"/>
          <w:sz w:val="19"/>
          <w:szCs w:val="19"/>
        </w:rPr>
        <w:t>GUNUNG DJATI BANDUNG</w:t>
      </w:r>
    </w:p>
    <w:p w14:paraId="38FA6632">
      <w:pPr>
        <w:pStyle w:val="style0"/>
        <w:spacing w:lineRule="auto" w:line="276"/>
        <w:jc w:val="both"/>
        <w:rPr>
          <w:rFonts w:ascii="Merriweather" w:hAnsi="Merriweather"/>
          <w:sz w:val="19"/>
          <w:szCs w:val="19"/>
        </w:rPr>
      </w:pPr>
    </w:p>
    <w:p w14:paraId="792F6972">
      <w:pPr>
        <w:pStyle w:val="style0"/>
        <w:spacing w:lineRule="auto" w:line="276"/>
        <w:jc w:val="both"/>
        <w:rPr>
          <w:rFonts w:ascii="Merriweather" w:hAnsi="Merriweather"/>
          <w:sz w:val="19"/>
          <w:szCs w:val="19"/>
        </w:rPr>
      </w:pPr>
    </w:p>
    <w:p w14:paraId="2AED4016">
      <w:pPr>
        <w:pStyle w:val="style0"/>
        <w:spacing w:lineRule="auto" w:line="276"/>
        <w:jc w:val="center"/>
        <w:rPr>
          <w:rFonts w:ascii="Merriweather" w:hAnsi="Merriweather"/>
          <w:b/>
          <w:sz w:val="19"/>
          <w:szCs w:val="19"/>
        </w:rPr>
      </w:pPr>
      <w:r>
        <w:rPr>
          <w:rFonts w:ascii="Merriweather" w:hAnsi="Merriweather"/>
          <w:b/>
          <w:sz w:val="19"/>
          <w:szCs w:val="19"/>
        </w:rPr>
        <w:t>TATA TERTIB</w:t>
      </w:r>
    </w:p>
    <w:p w14:paraId="72546AF2">
      <w:pPr>
        <w:pStyle w:val="style0"/>
        <w:spacing w:lineRule="auto" w:line="276"/>
        <w:jc w:val="center"/>
        <w:rPr>
          <w:rFonts w:ascii="Merriweather" w:hAnsi="Merriweather"/>
          <w:b/>
          <w:sz w:val="19"/>
          <w:szCs w:val="19"/>
        </w:rPr>
      </w:pPr>
      <w:r>
        <w:rPr>
          <w:rFonts w:ascii="Merriweather" w:hAnsi="Merriweather"/>
          <w:b/>
          <w:sz w:val="19"/>
          <w:szCs w:val="19"/>
        </w:rPr>
        <w:t>PEDOMAN PENGENALAN BUDAYA AKADEMIK DAN KEMAHASISWAAN (PBAK)</w:t>
      </w:r>
      <w:r>
        <w:rPr>
          <w:rFonts w:ascii="Merriweather" w:hAnsi="Merriweather"/>
          <w:b/>
          <w:sz w:val="19"/>
          <w:szCs w:val="19"/>
          <w:lang w:val="en-US"/>
        </w:rPr>
        <w:t xml:space="preserve"> </w:t>
      </w:r>
      <w:r>
        <w:rPr>
          <w:rFonts w:ascii="Merriweather" w:hAnsi="Merriweather"/>
          <w:b/>
          <w:sz w:val="19"/>
          <w:szCs w:val="19"/>
        </w:rPr>
        <w:t>BAGI MAHASISWA BARU</w:t>
      </w:r>
      <w:r>
        <w:rPr>
          <w:rFonts w:ascii="Merriweather" w:hAnsi="Merriweather"/>
          <w:b/>
          <w:sz w:val="19"/>
          <w:szCs w:val="19"/>
          <w:lang w:val="en-US"/>
        </w:rPr>
        <w:t xml:space="preserve"> </w:t>
      </w:r>
      <w:r>
        <w:rPr>
          <w:rFonts w:ascii="Merriweather" w:hAnsi="Merriweather"/>
          <w:b/>
          <w:sz w:val="19"/>
          <w:szCs w:val="19"/>
        </w:rPr>
        <w:t>UNIVERSITAS ISLAM NEGERI</w:t>
      </w:r>
    </w:p>
    <w:p w14:paraId="2B97AF7D">
      <w:pPr>
        <w:pStyle w:val="style0"/>
        <w:spacing w:lineRule="auto" w:line="276"/>
        <w:jc w:val="center"/>
        <w:rPr>
          <w:rFonts w:ascii="Merriweather" w:hAnsi="Merriweather"/>
          <w:b/>
          <w:sz w:val="19"/>
          <w:szCs w:val="19"/>
        </w:rPr>
      </w:pPr>
      <w:r>
        <w:rPr>
          <w:rFonts w:ascii="Merriweather" w:hAnsi="Merriweather"/>
          <w:b/>
          <w:sz w:val="19"/>
          <w:szCs w:val="19"/>
        </w:rPr>
        <w:t>SUNAN GUNUNG DJATI BANDUNG</w:t>
      </w:r>
    </w:p>
    <w:p w14:paraId="753425B3">
      <w:pPr>
        <w:pStyle w:val="style0"/>
        <w:spacing w:lineRule="auto" w:line="276"/>
        <w:jc w:val="center"/>
        <w:rPr>
          <w:rFonts w:ascii="Merriweather" w:hAnsi="Merriweather"/>
          <w:b/>
          <w:sz w:val="19"/>
          <w:szCs w:val="19"/>
          <w:lang w:val="en-US"/>
        </w:rPr>
      </w:pPr>
      <w:r>
        <w:rPr>
          <w:rFonts w:ascii="Merriweather" w:hAnsi="Merriweather"/>
          <w:b/>
          <w:sz w:val="19"/>
          <w:szCs w:val="19"/>
          <w:lang w:val="en-US"/>
        </w:rPr>
        <w:t>TAHUN AKADEMIK 202</w:t>
      </w:r>
      <w:r>
        <w:rPr>
          <w:rFonts w:ascii="Merriweather" w:hAnsi="Merriweather"/>
          <w:b/>
          <w:sz w:val="19"/>
          <w:szCs w:val="19"/>
          <w:lang w:val="en-US"/>
        </w:rPr>
        <w:t>6</w:t>
      </w:r>
      <w:r>
        <w:rPr>
          <w:rFonts w:ascii="Merriweather" w:hAnsi="Merriweather"/>
          <w:b/>
          <w:sz w:val="19"/>
          <w:szCs w:val="19"/>
          <w:lang w:val="en-US"/>
        </w:rPr>
        <w:t>-202</w:t>
      </w:r>
      <w:r>
        <w:rPr>
          <w:rFonts w:ascii="Merriweather" w:hAnsi="Merriweather"/>
          <w:b/>
          <w:sz w:val="19"/>
          <w:szCs w:val="19"/>
          <w:lang w:val="en-US"/>
        </w:rPr>
        <w:t>7</w:t>
      </w:r>
    </w:p>
    <w:p w14:paraId="6C973551">
      <w:pPr>
        <w:pStyle w:val="style0"/>
        <w:spacing w:lineRule="auto" w:line="276"/>
        <w:jc w:val="both"/>
        <w:rPr>
          <w:rFonts w:ascii="Merriweather" w:hAnsi="Merriweather"/>
          <w:b/>
          <w:sz w:val="19"/>
          <w:szCs w:val="19"/>
        </w:rPr>
      </w:pPr>
    </w:p>
    <w:p w14:paraId="7FE556D6">
      <w:pPr>
        <w:pStyle w:val="style0"/>
        <w:spacing w:lineRule="auto" w:line="276"/>
        <w:jc w:val="both"/>
        <w:rPr>
          <w:rFonts w:ascii="Merriweather" w:hAnsi="Merriweather"/>
          <w:b/>
          <w:bCs/>
          <w:sz w:val="19"/>
          <w:szCs w:val="19"/>
        </w:rPr>
      </w:pPr>
    </w:p>
    <w:p w14:paraId="1C415E09">
      <w:pPr>
        <w:pStyle w:val="style179"/>
        <w:numPr>
          <w:ilvl w:val="0"/>
          <w:numId w:val="10"/>
        </w:numPr>
        <w:spacing w:lineRule="auto" w:line="276"/>
        <w:jc w:val="both"/>
        <w:rPr>
          <w:rFonts w:ascii="Merriweather" w:hAnsi="Merriweather"/>
          <w:b/>
          <w:bCs/>
          <w:sz w:val="19"/>
          <w:szCs w:val="19"/>
        </w:rPr>
      </w:pPr>
      <w:r>
        <w:rPr>
          <w:rFonts w:ascii="Merriweather" w:hAnsi="Merriweather"/>
          <w:b/>
          <w:bCs/>
          <w:sz w:val="19"/>
          <w:szCs w:val="19"/>
        </w:rPr>
        <w:t>NAMA KEGIATAN</w:t>
      </w:r>
    </w:p>
    <w:p w14:paraId="12C1305A">
      <w:pPr>
        <w:pStyle w:val="style179"/>
        <w:spacing w:lineRule="auto" w:line="276"/>
        <w:ind w:left="360"/>
        <w:jc w:val="both"/>
        <w:rPr>
          <w:rFonts w:ascii="Merriweather" w:hAnsi="Merriweather"/>
          <w:sz w:val="19"/>
          <w:szCs w:val="19"/>
        </w:rPr>
      </w:pPr>
      <w:r>
        <w:rPr>
          <w:rFonts w:ascii="Merriweather" w:hAnsi="Merriweather"/>
          <w:sz w:val="19"/>
          <w:szCs w:val="19"/>
        </w:rPr>
        <w:t>Pengenalan Budaya Akademik dan Kemahasiswaan (PBAK) adalah kegiatan pembekalan bagi mahasiswa baru untuk memperkenalkan sistem akademik dan pembelajaran serta lembaga yang memiliki ciri dan cara khusus dalam pengelolaannya. Dengan kata lain, pengertian Pengenalan Budaya Akademik dan Kemahasiswaan (PBAK) adalah pengenalan budaya akademik dan kemahasiswaan.</w:t>
      </w:r>
    </w:p>
    <w:p w14:paraId="18689F33">
      <w:pPr>
        <w:pStyle w:val="style179"/>
        <w:spacing w:lineRule="auto" w:line="276"/>
        <w:ind w:left="360"/>
        <w:jc w:val="both"/>
        <w:rPr>
          <w:rFonts w:ascii="Merriweather" w:hAnsi="Merriweather"/>
          <w:sz w:val="19"/>
          <w:szCs w:val="19"/>
        </w:rPr>
      </w:pPr>
    </w:p>
    <w:p w14:paraId="00B02B57">
      <w:pPr>
        <w:pStyle w:val="style179"/>
        <w:numPr>
          <w:ilvl w:val="0"/>
          <w:numId w:val="10"/>
        </w:numPr>
        <w:spacing w:lineRule="auto" w:line="276"/>
        <w:jc w:val="both"/>
        <w:rPr>
          <w:rFonts w:ascii="Merriweather" w:hAnsi="Merriweather"/>
          <w:b/>
          <w:bCs/>
          <w:sz w:val="19"/>
          <w:szCs w:val="19"/>
        </w:rPr>
      </w:pPr>
      <w:r>
        <w:rPr>
          <w:rFonts w:ascii="Merriweather" w:hAnsi="Merriweather"/>
          <w:b/>
          <w:bCs/>
          <w:sz w:val="19"/>
          <w:szCs w:val="19"/>
        </w:rPr>
        <w:t>WAKTU PENGENALAN BUDAYA AKADEMIK DAN KEMAHASISWAAN (PBAK)</w:t>
      </w:r>
    </w:p>
    <w:p w14:paraId="017B6AD9">
      <w:pPr>
        <w:pStyle w:val="style179"/>
        <w:spacing w:lineRule="auto" w:line="276"/>
        <w:ind w:left="360"/>
        <w:jc w:val="both"/>
        <w:rPr>
          <w:rFonts w:ascii="Merriweather" w:hAnsi="Merriweather"/>
          <w:color w:val="ff0000"/>
          <w:sz w:val="19"/>
          <w:szCs w:val="19"/>
        </w:rPr>
      </w:pPr>
      <w:r>
        <w:rPr>
          <w:rFonts w:ascii="Merriweather" w:hAnsi="Merriweather"/>
          <w:sz w:val="19"/>
          <w:szCs w:val="19"/>
        </w:rPr>
        <w:t xml:space="preserve">Kegiatan Pengenalan Budaya Akademik dan Kemahasiswaan bagi Mahasiswa Baru UIN Sunan Gunung Djati Bandung Tahun </w:t>
      </w:r>
      <w:r>
        <w:rPr>
          <w:rFonts w:ascii="Merriweather" w:hAnsi="Merriweather"/>
          <w:sz w:val="19"/>
          <w:szCs w:val="19"/>
        </w:rPr>
        <w:t>202</w:t>
      </w:r>
      <w:r>
        <w:rPr>
          <w:rFonts w:ascii="Merriweather" w:hAnsi="Merriweather"/>
          <w:sz w:val="19"/>
          <w:szCs w:val="19"/>
        </w:rPr>
        <w:t>6</w:t>
      </w:r>
      <w:r>
        <w:rPr>
          <w:rFonts w:ascii="Merriweather" w:hAnsi="Merriweather"/>
          <w:sz w:val="19"/>
          <w:szCs w:val="19"/>
        </w:rPr>
        <w:t xml:space="preserve"> akan dilaksanakan selama </w:t>
      </w:r>
      <w:r>
        <w:rPr>
          <w:rFonts w:ascii="Merriweather" w:hAnsi="Merriweather"/>
          <w:sz w:val="19"/>
          <w:szCs w:val="19"/>
        </w:rPr>
        <w:t>3</w:t>
      </w:r>
      <w:r>
        <w:rPr>
          <w:rFonts w:ascii="Merriweather" w:hAnsi="Merriweather"/>
          <w:sz w:val="19"/>
          <w:szCs w:val="19"/>
        </w:rPr>
        <w:t xml:space="preserve"> (</w:t>
      </w:r>
      <w:r>
        <w:rPr>
          <w:rFonts w:ascii="Merriweather" w:hAnsi="Merriweather"/>
          <w:sz w:val="19"/>
          <w:szCs w:val="19"/>
        </w:rPr>
        <w:t>tiga</w:t>
      </w:r>
      <w:r>
        <w:rPr>
          <w:rFonts w:ascii="Merriweather" w:hAnsi="Merriweather"/>
          <w:sz w:val="19"/>
          <w:szCs w:val="19"/>
        </w:rPr>
        <w:t xml:space="preserve">) hari </w:t>
      </w:r>
      <w:r>
        <w:rPr>
          <w:rFonts w:ascii="Merriweather" w:hAnsi="Merriweather"/>
          <w:sz w:val="19"/>
          <w:szCs w:val="19"/>
        </w:rPr>
        <w:t>pada tanggal 2</w:t>
      </w:r>
      <w:r>
        <w:rPr>
          <w:rFonts w:ascii="Merriweather" w:hAnsi="Merriweather"/>
          <w:sz w:val="19"/>
          <w:szCs w:val="19"/>
        </w:rPr>
        <w:t>5</w:t>
      </w:r>
      <w:r>
        <w:rPr>
          <w:rFonts w:ascii="Merriweather" w:hAnsi="Merriweather"/>
          <w:sz w:val="19"/>
          <w:szCs w:val="19"/>
        </w:rPr>
        <w:t xml:space="preserve"> s.d </w:t>
      </w:r>
      <w:r>
        <w:rPr>
          <w:rFonts w:ascii="Merriweather" w:hAnsi="Merriweather"/>
          <w:sz w:val="19"/>
          <w:szCs w:val="19"/>
        </w:rPr>
        <w:t>2</w:t>
      </w:r>
      <w:r>
        <w:rPr>
          <w:rFonts w:ascii="Merriweather" w:hAnsi="Merriweather"/>
          <w:sz w:val="19"/>
          <w:szCs w:val="19"/>
        </w:rPr>
        <w:t>7</w:t>
      </w:r>
      <w:r>
        <w:rPr>
          <w:rFonts w:ascii="Merriweather" w:hAnsi="Merriweather"/>
          <w:sz w:val="19"/>
          <w:szCs w:val="19"/>
        </w:rPr>
        <w:t xml:space="preserve"> </w:t>
      </w:r>
      <w:r>
        <w:rPr>
          <w:rFonts w:ascii="Merriweather" w:hAnsi="Merriweather"/>
          <w:sz w:val="19"/>
          <w:szCs w:val="19"/>
        </w:rPr>
        <w:t>Agustus 202</w:t>
      </w:r>
      <w:r>
        <w:rPr>
          <w:rFonts w:ascii="Merriweather" w:hAnsi="Merriweather"/>
          <w:sz w:val="19"/>
          <w:szCs w:val="19"/>
        </w:rPr>
        <w:t>6</w:t>
      </w:r>
      <w:r>
        <w:rPr>
          <w:rFonts w:ascii="Merriweather" w:hAnsi="Merriweather"/>
          <w:sz w:val="19"/>
          <w:szCs w:val="19"/>
        </w:rPr>
        <w:t xml:space="preserve"> </w:t>
      </w:r>
      <w:r>
        <w:rPr>
          <w:rFonts w:ascii="Merriweather" w:hAnsi="Merriweather"/>
          <w:sz w:val="19"/>
          <w:szCs w:val="19"/>
        </w:rPr>
        <w:t>mulai pukul 07.00 WIB s/d 1</w:t>
      </w:r>
      <w:r>
        <w:rPr>
          <w:rFonts w:ascii="Merriweather" w:hAnsi="Merriweather"/>
          <w:sz w:val="19"/>
          <w:szCs w:val="19"/>
        </w:rPr>
        <w:t>6</w:t>
      </w:r>
      <w:r>
        <w:rPr>
          <w:rFonts w:ascii="Merriweather" w:hAnsi="Merriweather"/>
          <w:sz w:val="19"/>
          <w:szCs w:val="19"/>
        </w:rPr>
        <w:t>.00 WIB</w:t>
      </w:r>
      <w:r>
        <w:rPr>
          <w:rFonts w:ascii="Merriweather" w:hAnsi="Merriweather"/>
          <w:color w:val="ff0000"/>
          <w:sz w:val="19"/>
          <w:szCs w:val="19"/>
        </w:rPr>
        <w:t>.</w:t>
      </w:r>
    </w:p>
    <w:p w14:paraId="0F7631FD">
      <w:pPr>
        <w:pStyle w:val="style179"/>
        <w:spacing w:lineRule="auto" w:line="276"/>
        <w:ind w:left="360"/>
        <w:jc w:val="both"/>
        <w:rPr>
          <w:rFonts w:ascii="Merriweather" w:hAnsi="Merriweather"/>
          <w:color w:val="ff0000"/>
          <w:sz w:val="19"/>
          <w:szCs w:val="19"/>
        </w:rPr>
      </w:pPr>
    </w:p>
    <w:p w14:paraId="0B85E253">
      <w:pPr>
        <w:pStyle w:val="style179"/>
        <w:numPr>
          <w:ilvl w:val="0"/>
          <w:numId w:val="10"/>
        </w:numPr>
        <w:spacing w:lineRule="auto" w:line="276"/>
        <w:jc w:val="both"/>
        <w:rPr>
          <w:rFonts w:ascii="Merriweather" w:hAnsi="Merriweather"/>
          <w:b/>
          <w:bCs/>
          <w:sz w:val="19"/>
          <w:szCs w:val="19"/>
        </w:rPr>
      </w:pPr>
      <w:r>
        <w:rPr>
          <w:rFonts w:ascii="Merriweather" w:hAnsi="Merriweather"/>
          <w:b/>
          <w:bCs/>
          <w:sz w:val="19"/>
          <w:szCs w:val="19"/>
        </w:rPr>
        <w:t>TEMA PENGENALAN BUDAYA AKADEMIK DAN KEMAHASISWAAN (PBAK)</w:t>
      </w:r>
    </w:p>
    <w:p w14:paraId="5D811F04">
      <w:pPr>
        <w:pStyle w:val="style179"/>
        <w:spacing w:lineRule="auto" w:line="276"/>
        <w:ind w:left="360"/>
        <w:jc w:val="both"/>
        <w:rPr>
          <w:rFonts w:ascii="Merriweather" w:hAnsi="Merriweather"/>
          <w:b/>
          <w:sz w:val="19"/>
          <w:szCs w:val="19"/>
          <w:lang w:val="en-US"/>
        </w:rPr>
      </w:pPr>
      <w:r>
        <w:rPr>
          <w:rFonts w:ascii="Merriweather" w:hAnsi="Merriweather"/>
          <w:sz w:val="19"/>
          <w:szCs w:val="19"/>
        </w:rPr>
        <w:t xml:space="preserve">Kegiatan Pengenalan Budaya Akademik dan Kemahasiswaan bagi Mahasiswa Baru UIN Sunan Gunung Djati Bandung tahun </w:t>
      </w:r>
      <w:r>
        <w:rPr>
          <w:rFonts w:ascii="Merriweather" w:hAnsi="Merriweather"/>
          <w:sz w:val="19"/>
          <w:szCs w:val="19"/>
        </w:rPr>
        <w:t>202</w:t>
      </w:r>
      <w:r>
        <w:rPr>
          <w:rFonts w:ascii="Merriweather" w:hAnsi="Merriweather"/>
          <w:sz w:val="19"/>
          <w:szCs w:val="19"/>
        </w:rPr>
        <w:t>6</w:t>
      </w:r>
      <w:r>
        <w:rPr>
          <w:rFonts w:ascii="Merriweather" w:hAnsi="Merriweather"/>
          <w:sz w:val="19"/>
          <w:szCs w:val="19"/>
        </w:rPr>
        <w:t xml:space="preserve"> </w:t>
      </w:r>
      <w:r>
        <w:rPr>
          <w:rFonts w:ascii="Merriweather" w:hAnsi="Merriweather"/>
          <w:sz w:val="19"/>
          <w:szCs w:val="19"/>
        </w:rPr>
        <w:t xml:space="preserve">mengusung tema </w:t>
      </w:r>
      <w:r>
        <w:rPr>
          <w:rFonts w:ascii="Merriweather" w:hAnsi="Merriweather"/>
          <w:sz w:val="19"/>
          <w:szCs w:val="19"/>
          <w:lang w:val="en-US"/>
        </w:rPr>
        <w:t>“</w:t>
      </w:r>
      <w:r>
        <w:rPr>
          <w:rFonts w:ascii="Merriweather" w:hAnsi="Merriweather"/>
          <w:b/>
          <w:sz w:val="19"/>
          <w:szCs w:val="19"/>
          <w:lang w:val="en-US"/>
        </w:rPr>
        <w:t xml:space="preserve">MERAWAT HARMONI, MELESTARIKAN JAGAT, MEWUJUDKAN PERADABAN DUNIA BERBASIS RAHMATAN LIL </w:t>
      </w:r>
      <w:r>
        <w:rPr>
          <w:rFonts w:ascii="Merriweather" w:hAnsi="Merriweather"/>
          <w:b/>
          <w:sz w:val="19"/>
          <w:szCs w:val="19"/>
          <w:lang w:val="en-US"/>
        </w:rPr>
        <w:t>‘</w:t>
      </w:r>
      <w:r>
        <w:rPr>
          <w:rFonts w:ascii="Merriweather" w:hAnsi="Merriweather"/>
          <w:b/>
          <w:sz w:val="19"/>
          <w:szCs w:val="19"/>
          <w:lang w:val="en-US"/>
        </w:rPr>
        <w:t>ALAMIN</w:t>
      </w:r>
      <w:r>
        <w:rPr>
          <w:rFonts w:ascii="Merriweather" w:hAnsi="Merriweather"/>
          <w:b/>
          <w:sz w:val="19"/>
          <w:szCs w:val="19"/>
          <w:lang w:val="en-US"/>
        </w:rPr>
        <w:t>”</w:t>
      </w:r>
    </w:p>
    <w:p w14:paraId="32C70043">
      <w:pPr>
        <w:pStyle w:val="style179"/>
        <w:spacing w:lineRule="auto" w:line="276"/>
        <w:ind w:left="360"/>
        <w:jc w:val="both"/>
        <w:rPr>
          <w:rFonts w:ascii="Merriweather" w:hAnsi="Merriweather"/>
          <w:b/>
          <w:sz w:val="19"/>
          <w:szCs w:val="19"/>
        </w:rPr>
      </w:pPr>
    </w:p>
    <w:p w14:paraId="1761D68B">
      <w:pPr>
        <w:pStyle w:val="style179"/>
        <w:numPr>
          <w:ilvl w:val="0"/>
          <w:numId w:val="10"/>
        </w:numPr>
        <w:spacing w:lineRule="auto" w:line="276"/>
        <w:jc w:val="both"/>
        <w:rPr>
          <w:rFonts w:ascii="Merriweather" w:hAnsi="Merriweather"/>
          <w:b/>
          <w:bCs/>
          <w:sz w:val="19"/>
          <w:szCs w:val="19"/>
        </w:rPr>
      </w:pPr>
      <w:r>
        <w:rPr>
          <w:rFonts w:ascii="Merriweather" w:hAnsi="Merriweather"/>
          <w:b/>
          <w:bCs/>
          <w:sz w:val="19"/>
          <w:szCs w:val="19"/>
        </w:rPr>
        <w:t>PESERTA PENGENALAN BUDAYA AKADEMIK DAN KEMAHASISWAAN (PBAK)</w:t>
      </w:r>
    </w:p>
    <w:p w14:paraId="1F7061EC">
      <w:pPr>
        <w:pStyle w:val="style179"/>
        <w:spacing w:lineRule="auto" w:line="276"/>
        <w:ind w:left="360"/>
        <w:jc w:val="both"/>
        <w:rPr>
          <w:rFonts w:ascii="Merriweather" w:hAnsi="Merriweather"/>
          <w:sz w:val="19"/>
          <w:szCs w:val="19"/>
        </w:rPr>
      </w:pPr>
      <w:r>
        <w:rPr>
          <w:rFonts w:ascii="Merriweather" w:hAnsi="Merriweather"/>
          <w:sz w:val="19"/>
          <w:szCs w:val="19"/>
        </w:rPr>
        <w:t>Seluruh mahasiswa UIN Sunan Gunung Djati Bandung yaitu mahasiswa baru, mahasiswa lama aktif dan mahasiswa pindahan yang belum mengikuti/belum lulus Pengenalan Budaya Akademik dan Kemahasiswaan (PBAK) atau sejenisnya.</w:t>
      </w:r>
    </w:p>
    <w:p w14:paraId="356962E4">
      <w:pPr>
        <w:pStyle w:val="style179"/>
        <w:spacing w:lineRule="auto" w:line="276"/>
        <w:ind w:left="360"/>
        <w:jc w:val="both"/>
        <w:rPr>
          <w:rFonts w:ascii="Merriweather" w:hAnsi="Merriweather"/>
          <w:sz w:val="19"/>
          <w:szCs w:val="19"/>
        </w:rPr>
      </w:pPr>
    </w:p>
    <w:p w14:paraId="27039B99">
      <w:pPr>
        <w:pStyle w:val="style179"/>
        <w:numPr>
          <w:ilvl w:val="0"/>
          <w:numId w:val="10"/>
        </w:numPr>
        <w:spacing w:lineRule="auto" w:line="276"/>
        <w:jc w:val="both"/>
        <w:rPr>
          <w:rFonts w:ascii="Merriweather" w:hAnsi="Merriweather"/>
          <w:b/>
          <w:bCs/>
          <w:sz w:val="19"/>
          <w:szCs w:val="19"/>
        </w:rPr>
      </w:pPr>
      <w:r>
        <w:rPr>
          <w:rFonts w:ascii="Merriweather" w:hAnsi="Merriweather"/>
          <w:b/>
          <w:bCs/>
          <w:sz w:val="19"/>
          <w:szCs w:val="19"/>
        </w:rPr>
        <w:t xml:space="preserve">JADWAL PENGENALAN </w:t>
      </w:r>
      <w:r>
        <w:rPr>
          <w:rFonts w:ascii="Merriweather" w:hAnsi="Merriweather"/>
          <w:b/>
          <w:bCs/>
          <w:sz w:val="19"/>
          <w:szCs w:val="19"/>
          <w:lang w:val="en-US"/>
        </w:rPr>
        <w:t xml:space="preserve"> </w:t>
      </w:r>
      <w:r>
        <w:rPr>
          <w:rFonts w:ascii="Merriweather" w:hAnsi="Merriweather"/>
          <w:b/>
          <w:bCs/>
          <w:sz w:val="19"/>
          <w:szCs w:val="19"/>
        </w:rPr>
        <w:t>BUDAYA AKADEMIK DAN KEMAHASISWAAN (PBAK)</w:t>
      </w:r>
    </w:p>
    <w:p w14:paraId="5074FD18">
      <w:pPr>
        <w:pStyle w:val="style179"/>
        <w:spacing w:lineRule="auto" w:line="276"/>
        <w:ind w:left="360"/>
        <w:jc w:val="both"/>
        <w:rPr>
          <w:rFonts w:ascii="Merriweather" w:hAnsi="Merriweather"/>
          <w:sz w:val="19"/>
          <w:szCs w:val="19"/>
          <w:lang w:val="en-US"/>
        </w:rPr>
      </w:pPr>
      <w:r>
        <w:rPr>
          <w:rFonts w:ascii="Merriweather" w:hAnsi="Merriweather"/>
          <w:sz w:val="19"/>
          <w:szCs w:val="19"/>
          <w:lang w:val="en-US"/>
        </w:rPr>
        <w:t>(</w:t>
      </w:r>
      <w:r>
        <w:rPr>
          <w:rFonts w:ascii="Merriweather" w:hAnsi="Merriweather"/>
          <w:i/>
          <w:iCs/>
          <w:sz w:val="19"/>
          <w:szCs w:val="19"/>
          <w:lang w:val="en-US"/>
        </w:rPr>
        <w:t>Terlampir</w:t>
      </w:r>
      <w:r>
        <w:rPr>
          <w:rFonts w:ascii="Merriweather" w:hAnsi="Merriweather"/>
          <w:sz w:val="19"/>
          <w:szCs w:val="19"/>
          <w:lang w:val="en-US"/>
        </w:rPr>
        <w:t>)</w:t>
      </w:r>
    </w:p>
    <w:p w14:paraId="331E6A9F">
      <w:pPr>
        <w:pStyle w:val="style179"/>
        <w:spacing w:lineRule="auto" w:line="276"/>
        <w:ind w:left="360"/>
        <w:jc w:val="both"/>
        <w:rPr>
          <w:rFonts w:ascii="Merriweather" w:hAnsi="Merriweather"/>
          <w:b/>
          <w:bCs/>
          <w:sz w:val="19"/>
          <w:szCs w:val="19"/>
        </w:rPr>
      </w:pPr>
    </w:p>
    <w:p w14:paraId="30ED14A1">
      <w:pPr>
        <w:pStyle w:val="style179"/>
        <w:numPr>
          <w:ilvl w:val="0"/>
          <w:numId w:val="10"/>
        </w:numPr>
        <w:spacing w:lineRule="auto" w:line="276"/>
        <w:jc w:val="both"/>
        <w:rPr>
          <w:rFonts w:ascii="Merriweather" w:hAnsi="Merriweather"/>
          <w:b/>
          <w:bCs/>
          <w:sz w:val="19"/>
          <w:szCs w:val="19"/>
        </w:rPr>
      </w:pPr>
      <w:r>
        <w:rPr>
          <w:rFonts w:ascii="Merriweather" w:hAnsi="Merriweather"/>
          <w:b/>
          <w:bCs/>
          <w:sz w:val="19"/>
          <w:szCs w:val="19"/>
        </w:rPr>
        <w:t>KELENGKAPAN PESERTA PENGENALAN BUDAYA AKADEMIK DAN KEMAHASISWAAN (PBAK)</w:t>
      </w:r>
    </w:p>
    <w:p w14:paraId="123D272D">
      <w:pPr>
        <w:pStyle w:val="style0"/>
        <w:numPr>
          <w:ilvl w:val="0"/>
          <w:numId w:val="8"/>
        </w:numPr>
        <w:spacing w:after="120" w:lineRule="auto" w:line="276"/>
        <w:ind w:left="561" w:hanging="272"/>
        <w:jc w:val="both"/>
        <w:rPr>
          <w:rFonts w:ascii="Merriweather" w:hAnsi="Merriweather"/>
          <w:sz w:val="19"/>
          <w:szCs w:val="19"/>
        </w:rPr>
      </w:pPr>
      <w:r>
        <w:rPr>
          <w:rFonts w:ascii="Merriweather" w:hAnsi="Merriweather"/>
          <w:sz w:val="19"/>
          <w:szCs w:val="19"/>
        </w:rPr>
        <w:t>Pakaian yang dikenakan pada saat kegiatan Pengenalan Budaya Akademik dan Kemahasiswaan bagi Mahasiswa Baru UIN Sunan Gunung Djati Bandung, sebagai berikut:</w:t>
      </w:r>
    </w:p>
    <w:p w14:paraId="5FEC2543">
      <w:pPr>
        <w:pStyle w:val="style0"/>
        <w:spacing w:lineRule="auto" w:line="276"/>
        <w:ind w:left="567"/>
        <w:jc w:val="both"/>
        <w:rPr>
          <w:rFonts w:ascii="Merriweather" w:hAnsi="Merriweather"/>
          <w:sz w:val="19"/>
          <w:szCs w:val="19"/>
        </w:rPr>
      </w:pPr>
      <w:r>
        <w:rPr>
          <w:rFonts w:ascii="Merriweather" w:hAnsi="Merriweather"/>
          <w:sz w:val="19"/>
          <w:szCs w:val="19"/>
          <w:lang w:val="en-US"/>
        </w:rPr>
        <w:t>Hari ke 1:</w:t>
      </w:r>
    </w:p>
    <w:p w14:paraId="689CB09C">
      <w:pPr>
        <w:pStyle w:val="style0"/>
        <w:numPr>
          <w:ilvl w:val="2"/>
          <w:numId w:val="8"/>
        </w:numPr>
        <w:tabs>
          <w:tab w:val="left" w:leader="none" w:pos="1276"/>
        </w:tabs>
        <w:spacing w:lineRule="auto" w:line="276"/>
        <w:ind w:left="993" w:hanging="426"/>
        <w:jc w:val="both"/>
        <w:rPr>
          <w:rFonts w:ascii="Merriweather" w:hAnsi="Merriweather"/>
          <w:sz w:val="19"/>
          <w:szCs w:val="19"/>
        </w:rPr>
      </w:pPr>
      <w:r>
        <w:rPr>
          <w:rFonts w:ascii="Merriweather" w:hAnsi="Merriweather"/>
          <w:sz w:val="19"/>
          <w:szCs w:val="19"/>
        </w:rPr>
        <w:t>Pria</w:t>
      </w:r>
      <w:r>
        <w:rPr>
          <w:rFonts w:ascii="Merriweather" w:hAnsi="Merriweather"/>
          <w:sz w:val="19"/>
          <w:szCs w:val="19"/>
          <w:lang w:val="en-US"/>
        </w:rPr>
        <w:t xml:space="preserve"> </w:t>
      </w:r>
      <w:r>
        <w:rPr>
          <w:rFonts w:ascii="Merriweather" w:hAnsi="Merriweather"/>
          <w:sz w:val="19"/>
          <w:szCs w:val="19"/>
        </w:rPr>
        <w:t xml:space="preserve">: baju putih lengan panjang, celana hitam panjang, </w:t>
      </w:r>
      <w:r>
        <w:rPr>
          <w:rFonts w:ascii="Merriweather" w:hAnsi="Merriweather"/>
          <w:sz w:val="19"/>
          <w:szCs w:val="19"/>
          <w:lang w:val="en-US"/>
        </w:rPr>
        <w:t>peci hitam, s</w:t>
      </w:r>
      <w:r>
        <w:rPr>
          <w:rFonts w:ascii="Merriweather" w:hAnsi="Merriweather"/>
          <w:sz w:val="19"/>
          <w:szCs w:val="19"/>
        </w:rPr>
        <w:t xml:space="preserve">epatu </w:t>
      </w:r>
      <w:r>
        <w:rPr>
          <w:rFonts w:ascii="Merriweather" w:hAnsi="Merriweather"/>
          <w:sz w:val="19"/>
          <w:szCs w:val="19"/>
          <w:lang w:val="en-US"/>
        </w:rPr>
        <w:t>warna gelap</w:t>
      </w:r>
      <w:r>
        <w:rPr>
          <w:rFonts w:ascii="Merriweather" w:hAnsi="Merriweather"/>
          <w:sz w:val="19"/>
          <w:szCs w:val="19"/>
        </w:rPr>
        <w:t>,</w:t>
      </w:r>
      <w:r>
        <w:rPr>
          <w:rFonts w:ascii="Merriweather" w:hAnsi="Merriweather"/>
          <w:sz w:val="19"/>
          <w:szCs w:val="19"/>
          <w:lang w:val="en-US"/>
        </w:rPr>
        <w:t xml:space="preserve"> dasi warna hitam</w:t>
      </w:r>
      <w:r>
        <w:rPr>
          <w:rFonts w:ascii="Merriweather" w:hAnsi="Merriweather"/>
          <w:sz w:val="19"/>
          <w:szCs w:val="19"/>
        </w:rPr>
        <w:t xml:space="preserve"> </w:t>
      </w:r>
      <w:r>
        <w:rPr>
          <w:rFonts w:ascii="Merriweather" w:hAnsi="Merriweather"/>
          <w:sz w:val="19"/>
          <w:szCs w:val="19"/>
          <w:lang w:val="en-US"/>
        </w:rPr>
        <w:t xml:space="preserve">dan </w:t>
      </w:r>
      <w:r>
        <w:rPr>
          <w:rFonts w:ascii="Merriweather" w:hAnsi="Merriweather"/>
          <w:sz w:val="19"/>
          <w:szCs w:val="19"/>
        </w:rPr>
        <w:t xml:space="preserve">kaos kaki </w:t>
      </w:r>
      <w:r>
        <w:rPr>
          <w:rFonts w:ascii="Merriweather" w:hAnsi="Merriweather"/>
          <w:sz w:val="19"/>
          <w:szCs w:val="19"/>
          <w:lang w:val="en-US"/>
        </w:rPr>
        <w:t>warna putih</w:t>
      </w:r>
      <w:r>
        <w:rPr>
          <w:rFonts w:ascii="Merriweather" w:hAnsi="Merriweather"/>
          <w:sz w:val="19"/>
          <w:szCs w:val="19"/>
          <w:lang w:val="en-US"/>
        </w:rPr>
        <w:t>, rambut pendek dan rapih.</w:t>
      </w:r>
      <w:r>
        <w:rPr>
          <w:rFonts w:ascii="Merriweather" w:hAnsi="Merriweather"/>
          <w:sz w:val="19"/>
          <w:szCs w:val="19"/>
        </w:rPr>
        <w:t xml:space="preserve"> </w:t>
      </w:r>
    </w:p>
    <w:p w14:paraId="7CC40841">
      <w:pPr>
        <w:pStyle w:val="style0"/>
        <w:numPr>
          <w:ilvl w:val="2"/>
          <w:numId w:val="8"/>
        </w:numPr>
        <w:tabs>
          <w:tab w:val="left" w:leader="none" w:pos="1560"/>
        </w:tabs>
        <w:spacing w:after="80" w:lineRule="auto" w:line="276"/>
        <w:ind w:left="992" w:hanging="357"/>
        <w:jc w:val="both"/>
        <w:rPr>
          <w:rFonts w:ascii="Merriweather" w:hAnsi="Merriweather"/>
          <w:sz w:val="19"/>
          <w:szCs w:val="19"/>
        </w:rPr>
      </w:pPr>
      <w:r>
        <w:rPr>
          <w:rFonts w:ascii="Merriweather" w:hAnsi="Merriweather"/>
          <w:sz w:val="19"/>
          <w:szCs w:val="19"/>
        </w:rPr>
        <w:t>Wanita</w:t>
      </w:r>
      <w:r>
        <w:rPr>
          <w:rFonts w:ascii="Merriweather" w:hAnsi="Merriweather"/>
          <w:sz w:val="19"/>
          <w:szCs w:val="19"/>
          <w:lang w:val="en-US"/>
        </w:rPr>
        <w:t xml:space="preserve"> </w:t>
      </w:r>
      <w:r>
        <w:rPr>
          <w:rFonts w:ascii="Merriweather" w:hAnsi="Merriweather"/>
          <w:sz w:val="19"/>
          <w:szCs w:val="19"/>
        </w:rPr>
        <w:t xml:space="preserve">: baju putih lengan panjang, rok hitam panjang, </w:t>
      </w:r>
      <w:r>
        <w:rPr>
          <w:rFonts w:ascii="Merriweather" w:hAnsi="Merriweather"/>
          <w:sz w:val="19"/>
          <w:szCs w:val="19"/>
          <w:lang w:val="en-US"/>
        </w:rPr>
        <w:t>s</w:t>
      </w:r>
      <w:r>
        <w:rPr>
          <w:rFonts w:ascii="Merriweather" w:hAnsi="Merriweather"/>
          <w:sz w:val="19"/>
          <w:szCs w:val="19"/>
        </w:rPr>
        <w:t xml:space="preserve">epatu </w:t>
      </w:r>
      <w:r>
        <w:rPr>
          <w:rFonts w:ascii="Merriweather" w:hAnsi="Merriweather"/>
          <w:sz w:val="19"/>
          <w:szCs w:val="19"/>
          <w:lang w:val="en-US"/>
        </w:rPr>
        <w:t>warna gelap</w:t>
      </w:r>
      <w:r>
        <w:rPr>
          <w:rFonts w:ascii="Merriweather" w:hAnsi="Merriweather"/>
          <w:sz w:val="19"/>
          <w:szCs w:val="19"/>
        </w:rPr>
        <w:t>,</w:t>
      </w:r>
      <w:r>
        <w:rPr>
          <w:rFonts w:ascii="Merriweather" w:hAnsi="Merriweather"/>
          <w:sz w:val="19"/>
          <w:szCs w:val="19"/>
          <w:lang w:val="en-US"/>
        </w:rPr>
        <w:t xml:space="preserve"> dan </w:t>
      </w:r>
      <w:r>
        <w:rPr>
          <w:rFonts w:ascii="Merriweather" w:hAnsi="Merriweather"/>
          <w:sz w:val="19"/>
          <w:szCs w:val="19"/>
        </w:rPr>
        <w:t xml:space="preserve">kaos kaki </w:t>
      </w:r>
      <w:r>
        <w:rPr>
          <w:rFonts w:ascii="Merriweather" w:hAnsi="Merriweather"/>
          <w:sz w:val="19"/>
          <w:szCs w:val="19"/>
          <w:lang w:val="en-US"/>
        </w:rPr>
        <w:t>warna putih</w:t>
      </w:r>
      <w:r>
        <w:rPr>
          <w:rFonts w:ascii="Merriweather" w:hAnsi="Merriweather"/>
          <w:sz w:val="19"/>
          <w:szCs w:val="19"/>
        </w:rPr>
        <w:t xml:space="preserve"> dan berkerudung hitam.</w:t>
      </w:r>
    </w:p>
    <w:p w14:paraId="0CDFB755">
      <w:pPr>
        <w:pStyle w:val="style0"/>
        <w:spacing w:lineRule="auto" w:line="276"/>
        <w:ind w:left="567"/>
        <w:jc w:val="both"/>
        <w:rPr>
          <w:rFonts w:ascii="Merriweather" w:hAnsi="Merriweather"/>
          <w:sz w:val="19"/>
          <w:szCs w:val="19"/>
        </w:rPr>
      </w:pPr>
      <w:r>
        <w:rPr>
          <w:rFonts w:ascii="Merriweather" w:hAnsi="Merriweather"/>
          <w:sz w:val="19"/>
          <w:szCs w:val="19"/>
          <w:lang w:val="en-US"/>
        </w:rPr>
        <w:t xml:space="preserve">Hari ke </w:t>
      </w:r>
      <w:r>
        <w:rPr>
          <w:rFonts w:ascii="Merriweather" w:hAnsi="Merriweather"/>
          <w:sz w:val="19"/>
          <w:szCs w:val="19"/>
          <w:lang w:val="en-US"/>
        </w:rPr>
        <w:t>2</w:t>
      </w:r>
      <w:r>
        <w:rPr>
          <w:rFonts w:ascii="Merriweather" w:hAnsi="Merriweather"/>
          <w:sz w:val="19"/>
          <w:szCs w:val="19"/>
          <w:lang w:val="en-US"/>
        </w:rPr>
        <w:t>:</w:t>
      </w:r>
    </w:p>
    <w:p w14:paraId="7AA4C2B5">
      <w:pPr>
        <w:pStyle w:val="style0"/>
        <w:numPr>
          <w:ilvl w:val="0"/>
          <w:numId w:val="15"/>
        </w:numPr>
        <w:tabs>
          <w:tab w:val="left" w:leader="none" w:pos="1418"/>
        </w:tabs>
        <w:spacing w:lineRule="auto" w:line="276"/>
        <w:ind w:left="993"/>
        <w:jc w:val="both"/>
        <w:rPr>
          <w:rFonts w:ascii="Merriweather" w:hAnsi="Merriweather"/>
          <w:sz w:val="19"/>
          <w:szCs w:val="19"/>
        </w:rPr>
      </w:pPr>
      <w:r>
        <w:rPr>
          <w:rFonts w:ascii="Merriweather" w:hAnsi="Merriweather"/>
          <w:sz w:val="19"/>
          <w:szCs w:val="19"/>
        </w:rPr>
        <w:t>Pria</w:t>
      </w:r>
      <w:r>
        <w:rPr>
          <w:rFonts w:ascii="Merriweather" w:hAnsi="Merriweather"/>
          <w:sz w:val="19"/>
          <w:szCs w:val="19"/>
          <w:lang w:val="en-US"/>
        </w:rPr>
        <w:t xml:space="preserve"> </w:t>
      </w:r>
      <w:r>
        <w:rPr>
          <w:rFonts w:ascii="Merriweather" w:hAnsi="Merriweather"/>
          <w:sz w:val="19"/>
          <w:szCs w:val="19"/>
        </w:rPr>
        <w:t xml:space="preserve">: baju </w:t>
      </w:r>
      <w:r>
        <w:rPr>
          <w:rFonts w:ascii="Merriweather" w:hAnsi="Merriweather"/>
          <w:sz w:val="19"/>
          <w:szCs w:val="19"/>
          <w:lang w:val="en-US"/>
        </w:rPr>
        <w:t>Batik Nasional</w:t>
      </w:r>
      <w:r>
        <w:rPr>
          <w:rFonts w:ascii="Merriweather" w:hAnsi="Merriweather"/>
          <w:sz w:val="19"/>
          <w:szCs w:val="19"/>
        </w:rPr>
        <w:t xml:space="preserve">, celana hitam panjang, </w:t>
      </w:r>
      <w:r>
        <w:rPr>
          <w:rFonts w:ascii="Merriweather" w:hAnsi="Merriweather"/>
          <w:sz w:val="19"/>
          <w:szCs w:val="19"/>
          <w:lang w:val="en-US"/>
        </w:rPr>
        <w:t>peci hitam, s</w:t>
      </w:r>
      <w:r>
        <w:rPr>
          <w:rFonts w:ascii="Merriweather" w:hAnsi="Merriweather"/>
          <w:sz w:val="19"/>
          <w:szCs w:val="19"/>
        </w:rPr>
        <w:t xml:space="preserve">epatu </w:t>
      </w:r>
      <w:r>
        <w:rPr>
          <w:rFonts w:ascii="Merriweather" w:hAnsi="Merriweather"/>
          <w:sz w:val="19"/>
          <w:szCs w:val="19"/>
          <w:lang w:val="en-US"/>
        </w:rPr>
        <w:t>warna gelap</w:t>
      </w:r>
      <w:r>
        <w:rPr>
          <w:rFonts w:ascii="Merriweather" w:hAnsi="Merriweather"/>
          <w:sz w:val="19"/>
          <w:szCs w:val="19"/>
        </w:rPr>
        <w:t>,</w:t>
      </w:r>
      <w:r>
        <w:rPr>
          <w:rFonts w:ascii="Merriweather" w:hAnsi="Merriweather"/>
          <w:sz w:val="19"/>
          <w:szCs w:val="19"/>
          <w:lang w:val="en-US"/>
        </w:rPr>
        <w:t xml:space="preserve"> </w:t>
      </w:r>
      <w:r>
        <w:rPr>
          <w:rFonts w:ascii="Merriweather" w:hAnsi="Merriweather"/>
          <w:sz w:val="19"/>
          <w:szCs w:val="19"/>
        </w:rPr>
        <w:t xml:space="preserve">kaos kaki </w:t>
      </w:r>
      <w:r>
        <w:rPr>
          <w:rFonts w:ascii="Merriweather" w:hAnsi="Merriweather"/>
          <w:sz w:val="19"/>
          <w:szCs w:val="19"/>
          <w:lang w:val="en-US"/>
        </w:rPr>
        <w:t>warna putih</w:t>
      </w:r>
      <w:r>
        <w:rPr>
          <w:rFonts w:ascii="Merriweather" w:hAnsi="Merriweather"/>
          <w:sz w:val="19"/>
          <w:szCs w:val="19"/>
          <w:lang w:val="en-US"/>
        </w:rPr>
        <w:t>, rambut pendek dan rapih.</w:t>
      </w:r>
      <w:r>
        <w:rPr>
          <w:rFonts w:ascii="Merriweather" w:hAnsi="Merriweather"/>
          <w:sz w:val="19"/>
          <w:szCs w:val="19"/>
        </w:rPr>
        <w:t xml:space="preserve"> </w:t>
      </w:r>
    </w:p>
    <w:p w14:paraId="2EF636DE">
      <w:pPr>
        <w:pStyle w:val="style0"/>
        <w:numPr>
          <w:ilvl w:val="0"/>
          <w:numId w:val="15"/>
        </w:numPr>
        <w:tabs>
          <w:tab w:val="left" w:leader="none" w:pos="1418"/>
        </w:tabs>
        <w:spacing w:after="80" w:lineRule="auto" w:line="276"/>
        <w:ind w:left="992" w:hanging="357"/>
        <w:jc w:val="both"/>
        <w:rPr>
          <w:rFonts w:ascii="Merriweather" w:hAnsi="Merriweather"/>
          <w:sz w:val="19"/>
          <w:szCs w:val="19"/>
        </w:rPr>
      </w:pPr>
      <w:r>
        <w:rPr>
          <w:rFonts w:ascii="Merriweather" w:hAnsi="Merriweather"/>
          <w:sz w:val="19"/>
          <w:szCs w:val="19"/>
        </w:rPr>
        <w:t>Wanita</w:t>
      </w:r>
      <w:r>
        <w:rPr>
          <w:rFonts w:ascii="Merriweather" w:hAnsi="Merriweather"/>
          <w:sz w:val="19"/>
          <w:szCs w:val="19"/>
          <w:lang w:val="en-US"/>
        </w:rPr>
        <w:t xml:space="preserve"> </w:t>
      </w:r>
      <w:r>
        <w:rPr>
          <w:rFonts w:ascii="Merriweather" w:hAnsi="Merriweather"/>
          <w:sz w:val="19"/>
          <w:szCs w:val="19"/>
        </w:rPr>
        <w:t xml:space="preserve">: baju </w:t>
      </w:r>
      <w:r>
        <w:rPr>
          <w:rFonts w:ascii="Merriweather" w:hAnsi="Merriweather"/>
          <w:sz w:val="19"/>
          <w:szCs w:val="19"/>
          <w:lang w:val="en-US"/>
        </w:rPr>
        <w:t>Batik Nasional</w:t>
      </w:r>
      <w:r>
        <w:rPr>
          <w:rFonts w:ascii="Merriweather" w:hAnsi="Merriweather"/>
          <w:sz w:val="19"/>
          <w:szCs w:val="19"/>
        </w:rPr>
        <w:t xml:space="preserve"> lengan panjang, rok hitam panjang, </w:t>
      </w:r>
      <w:r>
        <w:rPr>
          <w:rFonts w:ascii="Merriweather" w:hAnsi="Merriweather"/>
          <w:sz w:val="19"/>
          <w:szCs w:val="19"/>
          <w:lang w:val="en-US"/>
        </w:rPr>
        <w:t>s</w:t>
      </w:r>
      <w:r>
        <w:rPr>
          <w:rFonts w:ascii="Merriweather" w:hAnsi="Merriweather"/>
          <w:sz w:val="19"/>
          <w:szCs w:val="19"/>
        </w:rPr>
        <w:t xml:space="preserve">epatu </w:t>
      </w:r>
      <w:r>
        <w:rPr>
          <w:rFonts w:ascii="Merriweather" w:hAnsi="Merriweather"/>
          <w:sz w:val="19"/>
          <w:szCs w:val="19"/>
          <w:lang w:val="en-US"/>
        </w:rPr>
        <w:t>warna gelap</w:t>
      </w:r>
      <w:r>
        <w:rPr>
          <w:rFonts w:ascii="Merriweather" w:hAnsi="Merriweather"/>
          <w:sz w:val="19"/>
          <w:szCs w:val="19"/>
        </w:rPr>
        <w:t>,</w:t>
      </w:r>
      <w:r>
        <w:rPr>
          <w:rFonts w:ascii="Merriweather" w:hAnsi="Merriweather"/>
          <w:sz w:val="19"/>
          <w:szCs w:val="19"/>
          <w:lang w:val="en-US"/>
        </w:rPr>
        <w:t xml:space="preserve"> dan </w:t>
      </w:r>
      <w:r>
        <w:rPr>
          <w:rFonts w:ascii="Merriweather" w:hAnsi="Merriweather"/>
          <w:sz w:val="19"/>
          <w:szCs w:val="19"/>
        </w:rPr>
        <w:t xml:space="preserve">kaos kaki </w:t>
      </w:r>
      <w:r>
        <w:rPr>
          <w:rFonts w:ascii="Merriweather" w:hAnsi="Merriweather"/>
          <w:sz w:val="19"/>
          <w:szCs w:val="19"/>
          <w:lang w:val="en-US"/>
        </w:rPr>
        <w:t>warna putih</w:t>
      </w:r>
      <w:r>
        <w:rPr>
          <w:rFonts w:ascii="Merriweather" w:hAnsi="Merriweather"/>
          <w:sz w:val="19"/>
          <w:szCs w:val="19"/>
        </w:rPr>
        <w:t xml:space="preserve"> dan berkerudung hitam.</w:t>
      </w:r>
    </w:p>
    <w:p w14:paraId="4F7F9596">
      <w:pPr>
        <w:pStyle w:val="style0"/>
        <w:spacing w:lineRule="auto" w:line="276"/>
        <w:ind w:left="567"/>
        <w:jc w:val="both"/>
        <w:rPr>
          <w:rFonts w:ascii="Merriweather" w:hAnsi="Merriweather"/>
          <w:sz w:val="19"/>
          <w:szCs w:val="19"/>
          <w:lang w:val="en-US"/>
        </w:rPr>
      </w:pPr>
    </w:p>
    <w:p w14:paraId="61600CED">
      <w:pPr>
        <w:pStyle w:val="style0"/>
        <w:spacing w:lineRule="auto" w:line="276"/>
        <w:ind w:left="567"/>
        <w:jc w:val="both"/>
        <w:rPr>
          <w:rFonts w:ascii="Merriweather" w:hAnsi="Merriweather"/>
          <w:sz w:val="19"/>
          <w:szCs w:val="19"/>
        </w:rPr>
      </w:pPr>
      <w:r>
        <w:rPr>
          <w:rFonts w:ascii="Merriweather" w:hAnsi="Merriweather"/>
          <w:sz w:val="19"/>
          <w:szCs w:val="19"/>
          <w:lang w:val="en-US"/>
        </w:rPr>
        <w:t>Hari ke 3:</w:t>
      </w:r>
    </w:p>
    <w:p w14:paraId="7F930748">
      <w:pPr>
        <w:pStyle w:val="style0"/>
        <w:numPr>
          <w:ilvl w:val="0"/>
          <w:numId w:val="21"/>
        </w:numPr>
        <w:tabs>
          <w:tab w:val="left" w:leader="none" w:pos="1418"/>
        </w:tabs>
        <w:spacing w:lineRule="auto" w:line="276"/>
        <w:ind w:left="993"/>
        <w:jc w:val="both"/>
        <w:rPr>
          <w:rFonts w:ascii="Merriweather" w:hAnsi="Merriweather"/>
          <w:sz w:val="19"/>
          <w:szCs w:val="19"/>
        </w:rPr>
      </w:pPr>
      <w:r>
        <w:rPr>
          <w:rFonts w:ascii="Merriweather" w:hAnsi="Merriweather"/>
          <w:sz w:val="19"/>
          <w:szCs w:val="19"/>
        </w:rPr>
        <w:t>Pria</w:t>
      </w:r>
      <w:r>
        <w:rPr>
          <w:rFonts w:ascii="Merriweather" w:hAnsi="Merriweather"/>
          <w:sz w:val="19"/>
          <w:szCs w:val="19"/>
          <w:lang w:val="en-US"/>
        </w:rPr>
        <w:t xml:space="preserve"> </w:t>
      </w:r>
      <w:r>
        <w:rPr>
          <w:rFonts w:ascii="Merriweather" w:hAnsi="Merriweather"/>
          <w:sz w:val="19"/>
          <w:szCs w:val="19"/>
        </w:rPr>
        <w:t xml:space="preserve">: baju putih lengan panjang, celana hitam panjang, </w:t>
      </w:r>
      <w:r>
        <w:rPr>
          <w:rFonts w:ascii="Merriweather" w:hAnsi="Merriweather"/>
          <w:sz w:val="19"/>
          <w:szCs w:val="19"/>
          <w:lang w:val="en-US"/>
        </w:rPr>
        <w:t>peci hitam, s</w:t>
      </w:r>
      <w:r>
        <w:rPr>
          <w:rFonts w:ascii="Merriweather" w:hAnsi="Merriweather"/>
          <w:sz w:val="19"/>
          <w:szCs w:val="19"/>
        </w:rPr>
        <w:t xml:space="preserve">epatu </w:t>
      </w:r>
      <w:r>
        <w:rPr>
          <w:rFonts w:ascii="Merriweather" w:hAnsi="Merriweather"/>
          <w:sz w:val="19"/>
          <w:szCs w:val="19"/>
          <w:lang w:val="en-US"/>
        </w:rPr>
        <w:t>warna gelap</w:t>
      </w:r>
      <w:r>
        <w:rPr>
          <w:rFonts w:ascii="Merriweather" w:hAnsi="Merriweather"/>
          <w:sz w:val="19"/>
          <w:szCs w:val="19"/>
        </w:rPr>
        <w:t>,</w:t>
      </w:r>
      <w:r>
        <w:rPr>
          <w:rFonts w:ascii="Merriweather" w:hAnsi="Merriweather"/>
          <w:sz w:val="19"/>
          <w:szCs w:val="19"/>
          <w:lang w:val="en-US"/>
        </w:rPr>
        <w:t xml:space="preserve"> dasi warna hitam</w:t>
      </w:r>
      <w:r>
        <w:rPr>
          <w:rFonts w:ascii="Merriweather" w:hAnsi="Merriweather"/>
          <w:sz w:val="19"/>
          <w:szCs w:val="19"/>
        </w:rPr>
        <w:t xml:space="preserve"> </w:t>
      </w:r>
      <w:r>
        <w:rPr>
          <w:rFonts w:ascii="Merriweather" w:hAnsi="Merriweather"/>
          <w:sz w:val="19"/>
          <w:szCs w:val="19"/>
          <w:lang w:val="en-US"/>
        </w:rPr>
        <w:t xml:space="preserve">dan </w:t>
      </w:r>
      <w:r>
        <w:rPr>
          <w:rFonts w:ascii="Merriweather" w:hAnsi="Merriweather"/>
          <w:sz w:val="19"/>
          <w:szCs w:val="19"/>
        </w:rPr>
        <w:t xml:space="preserve">kaos kaki </w:t>
      </w:r>
      <w:r>
        <w:rPr>
          <w:rFonts w:ascii="Merriweather" w:hAnsi="Merriweather"/>
          <w:sz w:val="19"/>
          <w:szCs w:val="19"/>
          <w:lang w:val="en-US"/>
        </w:rPr>
        <w:t>warna putih, rambut pendek dan rapih.</w:t>
      </w:r>
      <w:r>
        <w:rPr>
          <w:rFonts w:ascii="Merriweather" w:hAnsi="Merriweather"/>
          <w:sz w:val="19"/>
          <w:szCs w:val="19"/>
        </w:rPr>
        <w:t xml:space="preserve"> </w:t>
      </w:r>
    </w:p>
    <w:p w14:paraId="685C92EE">
      <w:pPr>
        <w:pStyle w:val="style0"/>
        <w:numPr>
          <w:ilvl w:val="0"/>
          <w:numId w:val="21"/>
        </w:numPr>
        <w:tabs>
          <w:tab w:val="left" w:leader="none" w:pos="1418"/>
        </w:tabs>
        <w:spacing w:after="80" w:lineRule="auto" w:line="276"/>
        <w:ind w:left="992" w:hanging="357"/>
        <w:jc w:val="both"/>
        <w:rPr>
          <w:rFonts w:ascii="Merriweather" w:hAnsi="Merriweather"/>
          <w:sz w:val="19"/>
          <w:szCs w:val="19"/>
        </w:rPr>
      </w:pPr>
      <w:r>
        <w:rPr>
          <w:rFonts w:ascii="Merriweather" w:hAnsi="Merriweather"/>
          <w:sz w:val="19"/>
          <w:szCs w:val="19"/>
        </w:rPr>
        <w:t>Wanita</w:t>
      </w:r>
      <w:r>
        <w:rPr>
          <w:rFonts w:ascii="Merriweather" w:hAnsi="Merriweather"/>
          <w:sz w:val="19"/>
          <w:szCs w:val="19"/>
          <w:lang w:val="en-US"/>
        </w:rPr>
        <w:t xml:space="preserve"> </w:t>
      </w:r>
      <w:r>
        <w:rPr>
          <w:rFonts w:ascii="Merriweather" w:hAnsi="Merriweather"/>
          <w:sz w:val="19"/>
          <w:szCs w:val="19"/>
        </w:rPr>
        <w:t xml:space="preserve">: baju putih lengan panjang, rok hitam panjang, </w:t>
      </w:r>
      <w:r>
        <w:rPr>
          <w:rFonts w:ascii="Merriweather" w:hAnsi="Merriweather"/>
          <w:sz w:val="19"/>
          <w:szCs w:val="19"/>
          <w:lang w:val="en-US"/>
        </w:rPr>
        <w:t>s</w:t>
      </w:r>
      <w:r>
        <w:rPr>
          <w:rFonts w:ascii="Merriweather" w:hAnsi="Merriweather"/>
          <w:sz w:val="19"/>
          <w:szCs w:val="19"/>
        </w:rPr>
        <w:t xml:space="preserve">epatu </w:t>
      </w:r>
      <w:r>
        <w:rPr>
          <w:rFonts w:ascii="Merriweather" w:hAnsi="Merriweather"/>
          <w:sz w:val="19"/>
          <w:szCs w:val="19"/>
          <w:lang w:val="en-US"/>
        </w:rPr>
        <w:t>warna gelap</w:t>
      </w:r>
      <w:r>
        <w:rPr>
          <w:rFonts w:ascii="Merriweather" w:hAnsi="Merriweather"/>
          <w:sz w:val="19"/>
          <w:szCs w:val="19"/>
        </w:rPr>
        <w:t>,</w:t>
      </w:r>
      <w:r>
        <w:rPr>
          <w:rFonts w:ascii="Merriweather" w:hAnsi="Merriweather"/>
          <w:sz w:val="19"/>
          <w:szCs w:val="19"/>
          <w:lang w:val="en-US"/>
        </w:rPr>
        <w:t xml:space="preserve"> dan </w:t>
      </w:r>
      <w:r>
        <w:rPr>
          <w:rFonts w:ascii="Merriweather" w:hAnsi="Merriweather"/>
          <w:sz w:val="19"/>
          <w:szCs w:val="19"/>
        </w:rPr>
        <w:t xml:space="preserve">kaos kaki </w:t>
      </w:r>
      <w:r>
        <w:rPr>
          <w:rFonts w:ascii="Merriweather" w:hAnsi="Merriweather"/>
          <w:sz w:val="19"/>
          <w:szCs w:val="19"/>
          <w:lang w:val="en-US"/>
        </w:rPr>
        <w:t>warna putih</w:t>
      </w:r>
      <w:r>
        <w:rPr>
          <w:rFonts w:ascii="Merriweather" w:hAnsi="Merriweather"/>
          <w:sz w:val="19"/>
          <w:szCs w:val="19"/>
        </w:rPr>
        <w:t xml:space="preserve"> dan berkerudung hitam.</w:t>
      </w:r>
    </w:p>
    <w:p w14:paraId="780A6ECB">
      <w:pPr>
        <w:pStyle w:val="style0"/>
        <w:numPr>
          <w:ilvl w:val="0"/>
          <w:numId w:val="8"/>
        </w:numPr>
        <w:spacing w:after="80" w:lineRule="auto" w:line="276"/>
        <w:ind w:left="561" w:hanging="272"/>
        <w:jc w:val="both"/>
        <w:rPr>
          <w:rFonts w:ascii="Merriweather" w:hAnsi="Merriweather"/>
          <w:sz w:val="19"/>
          <w:szCs w:val="19"/>
        </w:rPr>
      </w:pPr>
      <w:r>
        <w:rPr>
          <w:rFonts w:ascii="Merriweather" w:hAnsi="Merriweather"/>
          <w:sz w:val="19"/>
          <w:szCs w:val="19"/>
          <w:lang w:val="en-US"/>
        </w:rPr>
        <w:t xml:space="preserve">Kewajiban, </w:t>
      </w:r>
      <w:r>
        <w:rPr>
          <w:rFonts w:ascii="Merriweather" w:hAnsi="Merriweather"/>
          <w:sz w:val="19"/>
          <w:szCs w:val="19"/>
        </w:rPr>
        <w:t>Ha</w:t>
      </w:r>
      <w:r>
        <w:rPr>
          <w:rFonts w:ascii="Merriweather" w:hAnsi="Merriweather"/>
          <w:sz w:val="19"/>
          <w:szCs w:val="19"/>
          <w:lang w:val="en-US"/>
        </w:rPr>
        <w:t xml:space="preserve">k dan Larangan </w:t>
      </w:r>
      <w:r>
        <w:rPr>
          <w:rFonts w:ascii="Merriweather" w:hAnsi="Merriweather"/>
          <w:sz w:val="19"/>
          <w:szCs w:val="19"/>
        </w:rPr>
        <w:t>peserta, antara lain:</w:t>
      </w:r>
    </w:p>
    <w:p w14:paraId="43495CEE">
      <w:pPr>
        <w:pStyle w:val="style0"/>
        <w:numPr>
          <w:ilvl w:val="1"/>
          <w:numId w:val="9"/>
        </w:numPr>
        <w:spacing w:lineRule="auto" w:line="276"/>
        <w:ind w:left="851" w:hanging="270"/>
        <w:jc w:val="both"/>
        <w:rPr>
          <w:rFonts w:ascii="Merriweather" w:hAnsi="Merriweather"/>
          <w:sz w:val="19"/>
          <w:szCs w:val="19"/>
        </w:rPr>
      </w:pPr>
      <w:r>
        <w:rPr>
          <w:rFonts w:ascii="Merriweather" w:hAnsi="Merriweather"/>
          <w:sz w:val="19"/>
          <w:szCs w:val="19"/>
        </w:rPr>
        <w:t>Kewajiban</w:t>
      </w:r>
    </w:p>
    <w:p w14:paraId="4EA224FE">
      <w:pPr>
        <w:pStyle w:val="style0"/>
        <w:numPr>
          <w:ilvl w:val="2"/>
          <w:numId w:val="9"/>
        </w:numPr>
        <w:tabs>
          <w:tab w:val="left" w:leader="none" w:pos="1276"/>
        </w:tabs>
        <w:spacing w:lineRule="auto" w:line="276"/>
        <w:ind w:left="1134" w:hanging="359"/>
        <w:jc w:val="both"/>
        <w:rPr>
          <w:rFonts w:ascii="Merriweather" w:hAnsi="Merriweather"/>
          <w:sz w:val="19"/>
          <w:szCs w:val="19"/>
        </w:rPr>
      </w:pPr>
      <w:r>
        <w:rPr>
          <w:rFonts w:ascii="Merriweather" w:hAnsi="Merriweather"/>
          <w:sz w:val="19"/>
          <w:szCs w:val="19"/>
        </w:rPr>
        <w:t>Memenuhi persyaratan administratif sesuai dengan peraturan yang berlaku.</w:t>
      </w:r>
    </w:p>
    <w:p w14:paraId="59736D1A">
      <w:pPr>
        <w:pStyle w:val="style0"/>
        <w:numPr>
          <w:ilvl w:val="2"/>
          <w:numId w:val="9"/>
        </w:numPr>
        <w:tabs>
          <w:tab w:val="left" w:leader="none" w:pos="1276"/>
        </w:tabs>
        <w:spacing w:lineRule="auto" w:line="276"/>
        <w:ind w:left="1134" w:hanging="359"/>
        <w:jc w:val="both"/>
        <w:rPr>
          <w:rFonts w:ascii="Merriweather" w:hAnsi="Merriweather"/>
          <w:sz w:val="19"/>
          <w:szCs w:val="19"/>
        </w:rPr>
      </w:pPr>
      <w:r>
        <w:rPr>
          <w:rFonts w:ascii="Merriweather" w:hAnsi="Merriweather"/>
          <w:sz w:val="19"/>
          <w:szCs w:val="19"/>
        </w:rPr>
        <w:t>Mentaati tata tertib Pengenalan Budaya Akademik dan Kemahasiswaan bagi Mahasiswa Baru serta tata tertib mahasiswa.</w:t>
      </w:r>
    </w:p>
    <w:p w14:paraId="34FC5F09">
      <w:pPr>
        <w:pStyle w:val="style0"/>
        <w:numPr>
          <w:ilvl w:val="2"/>
          <w:numId w:val="9"/>
        </w:numPr>
        <w:tabs>
          <w:tab w:val="left" w:leader="none" w:pos="1276"/>
        </w:tabs>
        <w:spacing w:lineRule="auto" w:line="276"/>
        <w:ind w:left="1134" w:hanging="359"/>
        <w:jc w:val="both"/>
        <w:rPr>
          <w:rFonts w:ascii="Merriweather" w:hAnsi="Merriweather"/>
          <w:sz w:val="19"/>
          <w:szCs w:val="19"/>
        </w:rPr>
      </w:pPr>
      <w:r>
        <w:rPr>
          <w:rFonts w:ascii="Merriweather" w:hAnsi="Merriweather"/>
          <w:sz w:val="19"/>
          <w:szCs w:val="19"/>
        </w:rPr>
        <w:t>Mengikuti kegiatan yang telah ditentukan oleh panitia.</w:t>
      </w:r>
    </w:p>
    <w:p w14:paraId="50D6A03B">
      <w:pPr>
        <w:pStyle w:val="style0"/>
        <w:numPr>
          <w:ilvl w:val="2"/>
          <w:numId w:val="9"/>
        </w:numPr>
        <w:tabs>
          <w:tab w:val="left" w:leader="none" w:pos="1276"/>
        </w:tabs>
        <w:spacing w:after="80" w:lineRule="auto" w:line="276"/>
        <w:ind w:left="1134" w:hanging="357"/>
        <w:jc w:val="both"/>
        <w:rPr>
          <w:rFonts w:ascii="Merriweather" w:hAnsi="Merriweather"/>
          <w:sz w:val="19"/>
          <w:szCs w:val="19"/>
        </w:rPr>
      </w:pPr>
      <w:r>
        <w:rPr>
          <w:rFonts w:ascii="Merriweather" w:hAnsi="Merriweather"/>
          <w:sz w:val="19"/>
          <w:szCs w:val="19"/>
        </w:rPr>
        <w:t xml:space="preserve">Mengenakan pakaian sebagaimana poin </w:t>
      </w:r>
      <w:r>
        <w:rPr>
          <w:rFonts w:ascii="Merriweather" w:hAnsi="Merriweather"/>
          <w:sz w:val="19"/>
          <w:szCs w:val="19"/>
          <w:lang w:val="en-US"/>
        </w:rPr>
        <w:t>1</w:t>
      </w:r>
      <w:r>
        <w:rPr>
          <w:rFonts w:ascii="Merriweather" w:hAnsi="Merriweather"/>
          <w:sz w:val="19"/>
          <w:szCs w:val="19"/>
        </w:rPr>
        <w:t>.</w:t>
      </w:r>
    </w:p>
    <w:p w14:paraId="54CDC79B">
      <w:pPr>
        <w:pStyle w:val="style0"/>
        <w:numPr>
          <w:ilvl w:val="1"/>
          <w:numId w:val="9"/>
        </w:numPr>
        <w:spacing w:lineRule="auto" w:line="276"/>
        <w:ind w:left="851" w:hanging="270"/>
        <w:jc w:val="both"/>
        <w:rPr>
          <w:rFonts w:ascii="Merriweather" w:hAnsi="Merriweather"/>
          <w:sz w:val="19"/>
          <w:szCs w:val="19"/>
        </w:rPr>
      </w:pPr>
      <w:r>
        <w:rPr>
          <w:rFonts w:ascii="Merriweather" w:hAnsi="Merriweather"/>
          <w:sz w:val="19"/>
          <w:szCs w:val="19"/>
        </w:rPr>
        <w:t>Hak</w:t>
      </w:r>
    </w:p>
    <w:p w14:paraId="756F6CC8">
      <w:pPr>
        <w:pStyle w:val="style0"/>
        <w:numPr>
          <w:ilvl w:val="2"/>
          <w:numId w:val="9"/>
        </w:numPr>
        <w:tabs>
          <w:tab w:val="left" w:leader="none" w:pos="1276"/>
        </w:tabs>
        <w:spacing w:lineRule="auto" w:line="276"/>
        <w:ind w:left="1134"/>
        <w:jc w:val="both"/>
        <w:rPr>
          <w:rFonts w:ascii="Merriweather" w:hAnsi="Merriweather"/>
          <w:sz w:val="19"/>
          <w:szCs w:val="19"/>
        </w:rPr>
      </w:pPr>
      <w:r>
        <w:rPr>
          <w:rFonts w:ascii="Merriweather" w:hAnsi="Merriweather"/>
          <w:sz w:val="19"/>
          <w:szCs w:val="19"/>
        </w:rPr>
        <w:t>Memperoleh penjelasan tentang segala sesuatu yang berkaitan dengan pendidikan di UIN Sunan Gunung Djati Bandung.</w:t>
      </w:r>
    </w:p>
    <w:p w14:paraId="64EE97CF">
      <w:pPr>
        <w:pStyle w:val="style0"/>
        <w:numPr>
          <w:ilvl w:val="2"/>
          <w:numId w:val="9"/>
        </w:numPr>
        <w:tabs>
          <w:tab w:val="left" w:leader="none" w:pos="1276"/>
        </w:tabs>
        <w:spacing w:lineRule="auto" w:line="276"/>
        <w:ind w:left="1134"/>
        <w:jc w:val="both"/>
        <w:rPr>
          <w:rFonts w:ascii="Merriweather" w:hAnsi="Merriweather"/>
          <w:sz w:val="19"/>
          <w:szCs w:val="19"/>
        </w:rPr>
      </w:pPr>
      <w:r>
        <w:rPr>
          <w:rFonts w:ascii="Merriweather" w:hAnsi="Merriweather"/>
          <w:sz w:val="19"/>
          <w:szCs w:val="19"/>
        </w:rPr>
        <w:t>Mendapatkan fasilitas sesuai dengan ketentuan umum Pengenalan Budaya Akademik dan Kemahasiswaan bagi Mahasiswa Baru.</w:t>
      </w:r>
    </w:p>
    <w:p w14:paraId="0DA263E2">
      <w:pPr>
        <w:pStyle w:val="style0"/>
        <w:numPr>
          <w:ilvl w:val="2"/>
          <w:numId w:val="9"/>
        </w:numPr>
        <w:tabs>
          <w:tab w:val="left" w:leader="none" w:pos="1276"/>
        </w:tabs>
        <w:spacing w:lineRule="auto" w:line="276"/>
        <w:ind w:left="1134"/>
        <w:jc w:val="both"/>
        <w:rPr>
          <w:rFonts w:ascii="Merriweather" w:hAnsi="Merriweather"/>
          <w:sz w:val="19"/>
          <w:szCs w:val="19"/>
        </w:rPr>
      </w:pPr>
      <w:r>
        <w:rPr>
          <w:rFonts w:ascii="Merriweather" w:hAnsi="Merriweather"/>
          <w:sz w:val="19"/>
          <w:szCs w:val="19"/>
        </w:rPr>
        <w:t>Mendapatkan bimbingan dan arahan dari panitia sesuai dengan tata tertib Pengenalan Budaya Akademik dan Kemahasiswaan bagi Mahasiswa Baru.</w:t>
      </w:r>
    </w:p>
    <w:p w14:paraId="5880CF11">
      <w:pPr>
        <w:pStyle w:val="style0"/>
        <w:numPr>
          <w:ilvl w:val="2"/>
          <w:numId w:val="9"/>
        </w:numPr>
        <w:tabs>
          <w:tab w:val="left" w:leader="none" w:pos="1276"/>
        </w:tabs>
        <w:spacing w:after="80" w:lineRule="auto" w:line="276"/>
        <w:ind w:left="1134" w:hanging="357"/>
        <w:jc w:val="both"/>
        <w:rPr>
          <w:rFonts w:ascii="Merriweather" w:hAnsi="Merriweather"/>
          <w:sz w:val="19"/>
          <w:szCs w:val="19"/>
        </w:rPr>
      </w:pPr>
      <w:r>
        <w:rPr>
          <w:rFonts w:ascii="Merriweather" w:hAnsi="Merriweather"/>
          <w:sz w:val="19"/>
          <w:szCs w:val="19"/>
        </w:rPr>
        <w:t>Memperoleh sertifikat apabila dinyatakan lulus dalam kegiatan Pengenalan Budaya Akademik dan Kemahasiswaan bagi Mahasiswa Baru.</w:t>
      </w:r>
    </w:p>
    <w:p w14:paraId="6094A587">
      <w:pPr>
        <w:pStyle w:val="style0"/>
        <w:numPr>
          <w:ilvl w:val="1"/>
          <w:numId w:val="9"/>
        </w:numPr>
        <w:spacing w:lineRule="auto" w:line="276"/>
        <w:ind w:left="851" w:hanging="270"/>
        <w:jc w:val="both"/>
        <w:rPr>
          <w:rFonts w:ascii="Merriweather" w:hAnsi="Merriweather"/>
          <w:sz w:val="19"/>
          <w:szCs w:val="19"/>
        </w:rPr>
      </w:pPr>
      <w:r>
        <w:rPr>
          <w:rFonts w:ascii="Merriweather" w:hAnsi="Merriweather"/>
          <w:sz w:val="19"/>
          <w:szCs w:val="19"/>
        </w:rPr>
        <w:t>Larangan</w:t>
      </w:r>
    </w:p>
    <w:p w14:paraId="0D63B8C2">
      <w:pPr>
        <w:pStyle w:val="style0"/>
        <w:numPr>
          <w:ilvl w:val="2"/>
          <w:numId w:val="9"/>
        </w:numPr>
        <w:tabs>
          <w:tab w:val="left" w:leader="none" w:pos="1134"/>
        </w:tabs>
        <w:spacing w:lineRule="auto" w:line="276"/>
        <w:ind w:left="1134"/>
        <w:jc w:val="both"/>
        <w:rPr>
          <w:rFonts w:ascii="Merriweather" w:hAnsi="Merriweather"/>
          <w:sz w:val="19"/>
          <w:szCs w:val="19"/>
        </w:rPr>
      </w:pPr>
      <w:r>
        <w:rPr>
          <w:rFonts w:ascii="Merriweather" w:hAnsi="Merriweather"/>
          <w:sz w:val="19"/>
          <w:szCs w:val="19"/>
        </w:rPr>
        <w:t>Melakukan perbuatan dan tindakan yang dapat mengganggu jalannya Pengenalan Budaya Akademik dan Kemahasiswaan bagi Mahasiswa Baru.</w:t>
      </w:r>
    </w:p>
    <w:p w14:paraId="45B3AA8A">
      <w:pPr>
        <w:pStyle w:val="style0"/>
        <w:tabs>
          <w:tab w:val="left" w:leader="none" w:pos="1134"/>
        </w:tabs>
        <w:spacing w:lineRule="auto" w:line="276"/>
        <w:ind w:left="1134"/>
        <w:jc w:val="both"/>
        <w:rPr>
          <w:rFonts w:ascii="Merriweather" w:hAnsi="Merriweather"/>
          <w:sz w:val="19"/>
          <w:szCs w:val="19"/>
        </w:rPr>
      </w:pPr>
    </w:p>
    <w:p w14:paraId="18A25597">
      <w:pPr>
        <w:pStyle w:val="style0"/>
        <w:numPr>
          <w:ilvl w:val="2"/>
          <w:numId w:val="9"/>
        </w:numPr>
        <w:tabs>
          <w:tab w:val="left" w:leader="none" w:pos="1134"/>
        </w:tabs>
        <w:spacing w:lineRule="auto" w:line="276"/>
        <w:ind w:left="1134"/>
        <w:jc w:val="both"/>
        <w:rPr>
          <w:rFonts w:ascii="Merriweather" w:hAnsi="Merriweather"/>
          <w:sz w:val="19"/>
          <w:szCs w:val="19"/>
        </w:rPr>
      </w:pPr>
      <w:r>
        <w:rPr>
          <w:rFonts w:ascii="Merriweather" w:hAnsi="Merriweather"/>
          <w:sz w:val="19"/>
          <w:szCs w:val="19"/>
        </w:rPr>
        <w:t>Membawa barang yang dapat membahayakan keselamatan diri dan orang lain.</w:t>
      </w:r>
    </w:p>
    <w:p w14:paraId="5046936E">
      <w:pPr>
        <w:pStyle w:val="style0"/>
        <w:numPr>
          <w:ilvl w:val="2"/>
          <w:numId w:val="9"/>
        </w:numPr>
        <w:tabs>
          <w:tab w:val="left" w:leader="none" w:pos="1134"/>
        </w:tabs>
        <w:spacing w:lineRule="auto" w:line="276"/>
        <w:ind w:left="1134"/>
        <w:jc w:val="both"/>
        <w:rPr>
          <w:rFonts w:ascii="Merriweather" w:hAnsi="Merriweather"/>
          <w:sz w:val="19"/>
          <w:szCs w:val="19"/>
        </w:rPr>
      </w:pPr>
      <w:r>
        <w:rPr>
          <w:rFonts w:ascii="Merriweather" w:hAnsi="Merriweather"/>
          <w:sz w:val="19"/>
          <w:szCs w:val="19"/>
        </w:rPr>
        <w:t>Melakukan tindakan yang mengarah pada pencideraan fisik dan gangguan psikis terhadap peserta.</w:t>
      </w:r>
    </w:p>
    <w:p w14:paraId="1F98482E">
      <w:pPr>
        <w:pStyle w:val="style0"/>
        <w:numPr>
          <w:ilvl w:val="2"/>
          <w:numId w:val="9"/>
        </w:numPr>
        <w:tabs>
          <w:tab w:val="left" w:leader="none" w:pos="1134"/>
        </w:tabs>
        <w:spacing w:lineRule="auto" w:line="276"/>
        <w:ind w:left="1134"/>
        <w:jc w:val="both"/>
        <w:rPr>
          <w:rFonts w:ascii="Merriweather" w:hAnsi="Merriweather"/>
          <w:sz w:val="19"/>
          <w:szCs w:val="19"/>
        </w:rPr>
      </w:pPr>
      <w:r>
        <w:rPr>
          <w:rFonts w:ascii="Merriweather" w:hAnsi="Merriweather"/>
          <w:sz w:val="19"/>
          <w:szCs w:val="19"/>
        </w:rPr>
        <w:t>Menggunakan atribut-atribut tambahan selain yang pada ketentuan Pengenalan Budaya Akademik dan Kemahasiswaan bagi Mahasiswa Baru.</w:t>
      </w:r>
    </w:p>
    <w:p w14:paraId="4FB3E981">
      <w:pPr>
        <w:pStyle w:val="style0"/>
        <w:numPr>
          <w:ilvl w:val="2"/>
          <w:numId w:val="9"/>
        </w:numPr>
        <w:tabs>
          <w:tab w:val="left" w:leader="none" w:pos="1134"/>
        </w:tabs>
        <w:spacing w:lineRule="auto" w:line="276"/>
        <w:ind w:left="1134"/>
        <w:jc w:val="both"/>
        <w:rPr>
          <w:rFonts w:ascii="Merriweather" w:hAnsi="Merriweather"/>
          <w:sz w:val="19"/>
          <w:szCs w:val="19"/>
        </w:rPr>
      </w:pPr>
      <w:r>
        <w:rPr>
          <w:rFonts w:ascii="Merriweather" w:hAnsi="Merriweather"/>
          <w:sz w:val="19"/>
          <w:szCs w:val="19"/>
        </w:rPr>
        <w:t>Mengumandangkan yel-yel yang bernuansa SARA.</w:t>
      </w:r>
    </w:p>
    <w:p w14:paraId="795584AF">
      <w:pPr>
        <w:pStyle w:val="style0"/>
        <w:spacing w:lineRule="auto" w:line="276"/>
        <w:ind w:left="567"/>
        <w:jc w:val="both"/>
        <w:rPr>
          <w:rFonts w:ascii="Merriweather" w:hAnsi="Merriweather"/>
          <w:sz w:val="19"/>
          <w:szCs w:val="19"/>
        </w:rPr>
      </w:pPr>
    </w:p>
    <w:p w14:paraId="60D018F2">
      <w:pPr>
        <w:pStyle w:val="style0"/>
        <w:numPr>
          <w:ilvl w:val="0"/>
          <w:numId w:val="8"/>
        </w:numPr>
        <w:spacing w:lineRule="auto" w:line="276"/>
        <w:ind w:left="567" w:hanging="275"/>
        <w:jc w:val="both"/>
        <w:rPr>
          <w:rFonts w:ascii="Merriweather" w:hAnsi="Merriweather"/>
          <w:sz w:val="19"/>
          <w:szCs w:val="19"/>
        </w:rPr>
      </w:pPr>
      <w:r>
        <w:rPr>
          <w:rFonts w:ascii="Merriweather" w:hAnsi="Merriweather"/>
          <w:sz w:val="19"/>
          <w:szCs w:val="19"/>
        </w:rPr>
        <w:t>Sanksi terhadap peserta Pengenalan Budaya Akademik dan Kemahasiswaan bagi Mahasiswa Baru diberikan oleh panitia, sedangkan sanksi terhadap panitia diberikan oleh pimpinan perguruan tinggi dengan mempertimbangkan masukan dari tim pemantau.</w:t>
      </w:r>
    </w:p>
    <w:p w14:paraId="55194B63">
      <w:pPr>
        <w:pStyle w:val="style0"/>
        <w:spacing w:lineRule="auto" w:line="276"/>
        <w:ind w:left="567"/>
        <w:jc w:val="both"/>
        <w:rPr>
          <w:rFonts w:ascii="Merriweather" w:hAnsi="Merriweather"/>
          <w:sz w:val="19"/>
          <w:szCs w:val="19"/>
        </w:rPr>
      </w:pPr>
      <w:r>
        <w:rPr>
          <w:rFonts w:ascii="Merriweather" w:hAnsi="Merriweather"/>
          <w:sz w:val="19"/>
          <w:szCs w:val="19"/>
        </w:rPr>
        <w:t>Pelanggaran terhadap ketentuan-ketentuan di atas baik yang dilakukan oleh panitia maupun peserta dapat dikenakan sanksi berupa:</w:t>
      </w:r>
    </w:p>
    <w:p w14:paraId="466DEA02">
      <w:pPr>
        <w:pStyle w:val="style179"/>
        <w:numPr>
          <w:ilvl w:val="1"/>
          <w:numId w:val="8"/>
        </w:numPr>
        <w:tabs>
          <w:tab w:val="left" w:leader="none" w:pos="993"/>
        </w:tabs>
        <w:spacing w:lineRule="auto" w:line="276"/>
        <w:ind w:left="851" w:hanging="284"/>
        <w:jc w:val="both"/>
        <w:rPr>
          <w:rFonts w:ascii="Merriweather" w:hAnsi="Merriweather"/>
          <w:sz w:val="19"/>
          <w:szCs w:val="19"/>
        </w:rPr>
      </w:pPr>
      <w:r>
        <w:rPr>
          <w:rFonts w:ascii="Merriweather" w:hAnsi="Merriweather"/>
          <w:sz w:val="19"/>
          <w:szCs w:val="19"/>
        </w:rPr>
        <w:t>Teguran dan peringatan lisan atau tulisan.</w:t>
      </w:r>
    </w:p>
    <w:p w14:paraId="6B8AA99C">
      <w:pPr>
        <w:pStyle w:val="style0"/>
        <w:numPr>
          <w:ilvl w:val="1"/>
          <w:numId w:val="8"/>
        </w:numPr>
        <w:tabs>
          <w:tab w:val="left" w:leader="none" w:pos="993"/>
        </w:tabs>
        <w:spacing w:lineRule="auto" w:line="276"/>
        <w:ind w:left="851" w:hanging="284"/>
        <w:jc w:val="both"/>
        <w:rPr>
          <w:rFonts w:ascii="Merriweather" w:hAnsi="Merriweather"/>
          <w:sz w:val="19"/>
          <w:szCs w:val="19"/>
        </w:rPr>
      </w:pPr>
      <w:r>
        <w:rPr>
          <w:rFonts w:ascii="Merriweather" w:hAnsi="Merriweather"/>
          <w:sz w:val="19"/>
          <w:szCs w:val="19"/>
        </w:rPr>
        <w:t>Hukuman yang bersifat edukatif.</w:t>
      </w:r>
    </w:p>
    <w:p w14:paraId="43B36657">
      <w:pPr>
        <w:pStyle w:val="style0"/>
        <w:numPr>
          <w:ilvl w:val="1"/>
          <w:numId w:val="8"/>
        </w:numPr>
        <w:tabs>
          <w:tab w:val="left" w:leader="none" w:pos="993"/>
        </w:tabs>
        <w:spacing w:lineRule="auto" w:line="276"/>
        <w:ind w:left="851" w:hanging="284"/>
        <w:jc w:val="both"/>
        <w:rPr>
          <w:rFonts w:ascii="Merriweather" w:hAnsi="Merriweather"/>
          <w:sz w:val="19"/>
          <w:szCs w:val="19"/>
        </w:rPr>
      </w:pPr>
      <w:r>
        <w:rPr>
          <w:rFonts w:ascii="Merriweather" w:hAnsi="Merriweather"/>
          <w:sz w:val="19"/>
          <w:szCs w:val="19"/>
        </w:rPr>
        <w:t>Dikeluarkan dari kegiatan Pengenalan Budaya Akademik dan Kemahasiswaan bagi Mahasiswa Baru.</w:t>
      </w:r>
    </w:p>
    <w:p w14:paraId="7F2416CC">
      <w:pPr>
        <w:pStyle w:val="style0"/>
        <w:numPr>
          <w:ilvl w:val="1"/>
          <w:numId w:val="8"/>
        </w:numPr>
        <w:tabs>
          <w:tab w:val="left" w:leader="none" w:pos="993"/>
        </w:tabs>
        <w:spacing w:lineRule="auto" w:line="276"/>
        <w:ind w:left="851" w:hanging="284"/>
        <w:jc w:val="both"/>
        <w:rPr>
          <w:rFonts w:ascii="Merriweather" w:hAnsi="Merriweather"/>
          <w:sz w:val="19"/>
          <w:szCs w:val="19"/>
        </w:rPr>
      </w:pPr>
      <w:r>
        <w:rPr>
          <w:rFonts w:ascii="Merriweather" w:hAnsi="Merriweather"/>
          <w:sz w:val="19"/>
          <w:szCs w:val="19"/>
        </w:rPr>
        <w:t>Panitia yang melakukan pelanggaran tata tertib Pengenalan Budaya Akademik dan Kemahasiswaan bagi Mahasiswa Baru dikeluarkan dari kepanitiaan.</w:t>
      </w:r>
    </w:p>
    <w:p w14:paraId="54936E91">
      <w:pPr>
        <w:pStyle w:val="style0"/>
        <w:numPr>
          <w:ilvl w:val="1"/>
          <w:numId w:val="8"/>
        </w:numPr>
        <w:tabs>
          <w:tab w:val="left" w:leader="none" w:pos="993"/>
        </w:tabs>
        <w:spacing w:lineRule="auto" w:line="276"/>
        <w:ind w:left="851" w:hanging="284"/>
        <w:jc w:val="both"/>
        <w:rPr>
          <w:rFonts w:ascii="Merriweather" w:hAnsi="Merriweather"/>
          <w:sz w:val="19"/>
          <w:szCs w:val="19"/>
        </w:rPr>
      </w:pPr>
      <w:r>
        <w:rPr>
          <w:rFonts w:ascii="Merriweather" w:hAnsi="Merriweather"/>
          <w:sz w:val="19"/>
          <w:szCs w:val="19"/>
        </w:rPr>
        <w:t>Peserta yang dinyatakan tidak lulus, tidak berhak mendapatkan sertifikat.</w:t>
      </w:r>
    </w:p>
    <w:p w14:paraId="3705A005">
      <w:pPr>
        <w:pStyle w:val="style0"/>
        <w:spacing w:lineRule="auto" w:line="276"/>
        <w:ind w:left="567"/>
        <w:jc w:val="both"/>
        <w:rPr>
          <w:rFonts w:ascii="Merriweather" w:hAnsi="Merriweather"/>
          <w:sz w:val="19"/>
          <w:szCs w:val="19"/>
        </w:rPr>
      </w:pPr>
    </w:p>
    <w:p w14:paraId="6DD8B682">
      <w:pPr>
        <w:pStyle w:val="style0"/>
        <w:numPr>
          <w:ilvl w:val="0"/>
          <w:numId w:val="8"/>
        </w:numPr>
        <w:spacing w:lineRule="auto" w:line="276"/>
        <w:ind w:left="567" w:hanging="275"/>
        <w:jc w:val="both"/>
        <w:rPr>
          <w:rFonts w:ascii="Merriweather" w:hAnsi="Merriweather"/>
          <w:sz w:val="19"/>
          <w:szCs w:val="19"/>
        </w:rPr>
      </w:pPr>
      <w:r>
        <w:rPr>
          <w:rFonts w:ascii="Merriweather" w:hAnsi="Merriweather"/>
          <w:sz w:val="19"/>
          <w:szCs w:val="19"/>
          <w:lang w:val="en-US"/>
        </w:rPr>
        <w:t>Seluruh Peserta PBAK tidak diperkenankan untuk membawa kendaraan ke dalam lingkungan kampus.</w:t>
      </w:r>
    </w:p>
    <w:p w14:paraId="25D75E86">
      <w:pPr>
        <w:pStyle w:val="style0"/>
        <w:spacing w:lineRule="auto" w:line="276"/>
        <w:ind w:left="2160" w:firstLine="720"/>
        <w:jc w:val="both"/>
        <w:rPr>
          <w:rFonts w:ascii="Merriweather" w:hAnsi="Merriweather"/>
          <w:sz w:val="19"/>
          <w:szCs w:val="19"/>
        </w:rPr>
      </w:pPr>
    </w:p>
    <w:p w14:paraId="6E6681EA">
      <w:pPr>
        <w:pStyle w:val="style0"/>
        <w:spacing w:lineRule="auto" w:line="276"/>
        <w:ind w:left="2160" w:firstLine="720"/>
        <w:jc w:val="both"/>
        <w:rPr>
          <w:rFonts w:ascii="Merriweather" w:hAnsi="Merriweather"/>
          <w:sz w:val="19"/>
          <w:szCs w:val="19"/>
        </w:rPr>
      </w:pPr>
      <w:r>
        <w:rPr>
          <w:rFonts w:ascii="Merriweather" w:hAnsi="Merriweather"/>
          <w:sz w:val="19"/>
          <w:szCs w:val="19"/>
        </w:rPr>
        <w:t xml:space="preserve">Rektor, </w:t>
      </w:r>
    </w:p>
    <w:p w14:paraId="72A252AE">
      <w:pPr>
        <w:pStyle w:val="style0"/>
        <w:tabs>
          <w:tab w:val="left" w:leader="none" w:pos="1440"/>
          <w:tab w:val="left" w:leader="none" w:pos="1620"/>
          <w:tab w:val="left" w:leader="none" w:pos="5400"/>
        </w:tabs>
        <w:spacing w:lineRule="auto" w:line="276"/>
        <w:jc w:val="both"/>
        <w:rPr>
          <w:rFonts w:ascii="Merriweather" w:hAnsi="Merriweather"/>
          <w:sz w:val="19"/>
          <w:szCs w:val="19"/>
        </w:rPr>
      </w:pPr>
    </w:p>
    <w:p w14:paraId="7C908D5F">
      <w:pPr>
        <w:pStyle w:val="style0"/>
        <w:tabs>
          <w:tab w:val="left" w:leader="none" w:pos="1440"/>
          <w:tab w:val="left" w:leader="none" w:pos="1620"/>
          <w:tab w:val="left" w:leader="none" w:pos="5400"/>
        </w:tabs>
        <w:spacing w:lineRule="auto" w:line="276"/>
        <w:jc w:val="both"/>
        <w:rPr>
          <w:rFonts w:ascii="Merriweather" w:hAnsi="Merriweather"/>
          <w:sz w:val="19"/>
          <w:szCs w:val="19"/>
        </w:rPr>
      </w:pPr>
    </w:p>
    <w:p w14:paraId="461AD0AA">
      <w:pPr>
        <w:pStyle w:val="style0"/>
        <w:tabs>
          <w:tab w:val="left" w:leader="none" w:pos="1440"/>
          <w:tab w:val="left" w:leader="none" w:pos="1620"/>
          <w:tab w:val="left" w:leader="none" w:pos="5400"/>
        </w:tabs>
        <w:spacing w:lineRule="auto" w:line="276"/>
        <w:jc w:val="both"/>
        <w:rPr>
          <w:rFonts w:ascii="Merriweather" w:hAnsi="Merriweather"/>
          <w:sz w:val="19"/>
          <w:szCs w:val="19"/>
        </w:rPr>
      </w:pPr>
    </w:p>
    <w:p w14:paraId="2C6CF3DF">
      <w:pPr>
        <w:pStyle w:val="style0"/>
        <w:tabs>
          <w:tab w:val="left" w:leader="none" w:pos="1440"/>
          <w:tab w:val="left" w:leader="none" w:pos="1620"/>
          <w:tab w:val="left" w:leader="none" w:pos="5400"/>
        </w:tabs>
        <w:spacing w:lineRule="auto" w:line="276"/>
        <w:jc w:val="both"/>
        <w:rPr>
          <w:rFonts w:ascii="Merriweather" w:hAnsi="Merriweather"/>
          <w:sz w:val="19"/>
          <w:szCs w:val="19"/>
        </w:rPr>
      </w:pPr>
    </w:p>
    <w:p w14:paraId="378CBF3A">
      <w:pPr>
        <w:pStyle w:val="style0"/>
        <w:tabs>
          <w:tab w:val="left" w:leader="none" w:pos="1440"/>
          <w:tab w:val="left" w:leader="none" w:pos="1620"/>
          <w:tab w:val="left" w:leader="none" w:pos="5400"/>
        </w:tabs>
        <w:spacing w:lineRule="auto" w:line="276"/>
        <w:jc w:val="both"/>
        <w:rPr>
          <w:rFonts w:ascii="Merriweather" w:hAnsi="Merriweather"/>
          <w:sz w:val="19"/>
          <w:szCs w:val="19"/>
        </w:rPr>
      </w:pPr>
    </w:p>
    <w:p w14:paraId="584ADB50">
      <w:pPr>
        <w:pStyle w:val="style0"/>
        <w:spacing w:lineRule="auto" w:line="276"/>
        <w:ind w:left="2880"/>
        <w:jc w:val="both"/>
        <w:rPr>
          <w:rFonts w:ascii="Merriweather" w:hAnsi="Merriweather"/>
          <w:b/>
          <w:sz w:val="19"/>
          <w:szCs w:val="19"/>
          <w:lang w:val="en-US"/>
        </w:rPr>
      </w:pPr>
      <w:r>
        <w:rPr>
          <w:rFonts w:ascii="Merriweather" w:hAnsi="Merriweather"/>
          <w:b/>
          <w:sz w:val="19"/>
          <w:szCs w:val="19"/>
        </w:rPr>
        <w:t xml:space="preserve">Prof. Dr. H. </w:t>
      </w:r>
      <w:r>
        <w:rPr>
          <w:rFonts w:ascii="Merriweather" w:hAnsi="Merriweather"/>
          <w:b/>
          <w:sz w:val="19"/>
          <w:szCs w:val="19"/>
          <w:lang w:val="en-US"/>
        </w:rPr>
        <w:t xml:space="preserve">Rosihon Anwar, </w:t>
      </w:r>
      <w:r>
        <w:rPr>
          <w:rFonts w:ascii="Merriweather" w:hAnsi="Merriweather"/>
          <w:b/>
          <w:sz w:val="19"/>
          <w:szCs w:val="19"/>
          <w:lang w:val="en-US"/>
        </w:rPr>
        <w:t>M.Ag.,CHS</w:t>
      </w:r>
    </w:p>
    <w:p w14:paraId="744DE7E9">
      <w:pPr>
        <w:pStyle w:val="style0"/>
        <w:spacing w:after="160" w:lineRule="auto" w:line="276"/>
        <w:ind w:left="2160" w:firstLine="720"/>
        <w:rPr>
          <w:rFonts w:ascii="Merriweather" w:hAnsi="Merriweather"/>
          <w:sz w:val="19"/>
          <w:szCs w:val="19"/>
          <w:lang w:val="en-US"/>
        </w:rPr>
      </w:pPr>
      <w:r>
        <w:rPr>
          <w:rFonts w:ascii="Merriweather" w:hAnsi="Merriweather"/>
          <w:sz w:val="19"/>
          <w:szCs w:val="19"/>
        </w:rPr>
        <w:t>NIP. 196</w:t>
      </w:r>
      <w:r>
        <w:rPr>
          <w:rFonts w:ascii="Merriweather" w:hAnsi="Merriweather"/>
          <w:sz w:val="19"/>
          <w:szCs w:val="19"/>
          <w:lang w:val="en-US"/>
        </w:rPr>
        <w:t>909151995031001</w:t>
      </w:r>
    </w:p>
    <w:p w14:paraId="42CD4535">
      <w:pPr>
        <w:pStyle w:val="style0"/>
        <w:spacing w:after="160" w:lineRule="auto" w:line="276"/>
        <w:rPr>
          <w:rFonts w:ascii="Merriweather" w:hAnsi="Merriweather"/>
          <w:sz w:val="19"/>
          <w:szCs w:val="19"/>
          <w:lang w:val="en-US"/>
        </w:rPr>
      </w:pPr>
    </w:p>
    <w:p w14:paraId="02A58D58">
      <w:pPr>
        <w:pStyle w:val="style0"/>
        <w:spacing w:after="160" w:lineRule="auto" w:line="276"/>
        <w:rPr>
          <w:rFonts w:ascii="Merriweather" w:hAnsi="Merriweather"/>
          <w:sz w:val="19"/>
          <w:szCs w:val="19"/>
          <w:lang w:val="en-US"/>
        </w:rPr>
      </w:pPr>
    </w:p>
    <w:p w14:paraId="483E3644">
      <w:pPr>
        <w:pStyle w:val="style0"/>
        <w:spacing w:after="160" w:lineRule="auto" w:line="276"/>
        <w:rPr>
          <w:rFonts w:ascii="Merriweather" w:hAnsi="Merriweather"/>
          <w:sz w:val="19"/>
          <w:szCs w:val="19"/>
          <w:lang w:val="en-US"/>
        </w:rPr>
      </w:pPr>
    </w:p>
    <w:p w14:paraId="5AE9F06A">
      <w:pPr>
        <w:pStyle w:val="style0"/>
        <w:spacing w:lineRule="auto" w:line="276"/>
        <w:jc w:val="center"/>
        <w:rPr>
          <w:rFonts w:ascii="Merriweather" w:hAnsi="Merriweather"/>
          <w:b/>
          <w:bCs/>
          <w:sz w:val="19"/>
          <w:szCs w:val="19"/>
          <w:lang w:val="en-US"/>
        </w:rPr>
      </w:pPr>
    </w:p>
    <w:p w14:paraId="6086818C">
      <w:pPr>
        <w:pStyle w:val="style0"/>
        <w:spacing w:lineRule="auto" w:line="276"/>
        <w:jc w:val="center"/>
        <w:rPr>
          <w:rFonts w:ascii="Merriweather" w:hAnsi="Merriweather"/>
          <w:b/>
          <w:bCs/>
          <w:sz w:val="19"/>
          <w:szCs w:val="19"/>
          <w:lang w:val="en-US"/>
        </w:rPr>
      </w:pPr>
    </w:p>
    <w:p w14:paraId="51745531">
      <w:pPr>
        <w:pStyle w:val="style0"/>
        <w:spacing w:lineRule="auto" w:line="276"/>
        <w:jc w:val="center"/>
        <w:rPr>
          <w:rFonts w:ascii="Merriweather" w:hAnsi="Merriweather"/>
          <w:b/>
          <w:bCs/>
          <w:sz w:val="19"/>
          <w:szCs w:val="19"/>
          <w:lang w:val="en-US"/>
        </w:rPr>
      </w:pPr>
    </w:p>
    <w:p w14:paraId="3235169F">
      <w:pPr>
        <w:pStyle w:val="style0"/>
        <w:spacing w:lineRule="auto" w:line="276"/>
        <w:jc w:val="center"/>
        <w:rPr>
          <w:rFonts w:ascii="Merriweather" w:hAnsi="Merriweather"/>
          <w:b/>
          <w:bCs/>
          <w:sz w:val="19"/>
          <w:szCs w:val="19"/>
          <w:lang w:val="en-US"/>
        </w:rPr>
      </w:pPr>
    </w:p>
    <w:p w14:paraId="70B7BD1D">
      <w:pPr>
        <w:pStyle w:val="style0"/>
        <w:spacing w:lineRule="auto" w:line="276"/>
        <w:jc w:val="center"/>
        <w:rPr>
          <w:rFonts w:ascii="Merriweather" w:hAnsi="Merriweather"/>
          <w:b/>
          <w:bCs/>
          <w:sz w:val="19"/>
          <w:szCs w:val="19"/>
          <w:lang w:val="en-US"/>
        </w:rPr>
      </w:pPr>
    </w:p>
    <w:p w14:paraId="2BEE1172">
      <w:pPr>
        <w:pStyle w:val="style0"/>
        <w:spacing w:lineRule="auto" w:line="276"/>
        <w:jc w:val="center"/>
        <w:rPr>
          <w:rFonts w:ascii="Merriweather" w:hAnsi="Merriweather"/>
          <w:b/>
          <w:bCs/>
          <w:sz w:val="19"/>
          <w:szCs w:val="19"/>
          <w:lang w:val="en-US"/>
        </w:rPr>
      </w:pPr>
    </w:p>
    <w:p w14:paraId="52FA7D0A">
      <w:pPr>
        <w:pStyle w:val="style0"/>
        <w:spacing w:lineRule="auto" w:line="276"/>
        <w:jc w:val="center"/>
        <w:rPr>
          <w:rFonts w:ascii="Merriweather" w:hAnsi="Merriweather"/>
          <w:b/>
          <w:bCs/>
          <w:sz w:val="19"/>
          <w:szCs w:val="19"/>
          <w:lang w:val="en-US"/>
        </w:rPr>
      </w:pPr>
    </w:p>
    <w:p w14:paraId="68A5CBF2">
      <w:pPr>
        <w:pStyle w:val="style0"/>
        <w:spacing w:lineRule="auto" w:line="276"/>
        <w:jc w:val="center"/>
        <w:rPr>
          <w:rFonts w:ascii="Merriweather" w:hAnsi="Merriweather"/>
          <w:b/>
          <w:bCs/>
          <w:sz w:val="19"/>
          <w:szCs w:val="19"/>
          <w:lang w:val="en-US"/>
        </w:rPr>
      </w:pPr>
    </w:p>
    <w:p w14:paraId="74A77727">
      <w:pPr>
        <w:pStyle w:val="style0"/>
        <w:spacing w:lineRule="auto" w:line="276"/>
        <w:jc w:val="center"/>
        <w:rPr>
          <w:rFonts w:ascii="Merriweather" w:hAnsi="Merriweather"/>
          <w:b/>
          <w:bCs/>
          <w:sz w:val="19"/>
          <w:szCs w:val="19"/>
          <w:lang w:val="en-US"/>
        </w:rPr>
      </w:pPr>
    </w:p>
    <w:p w14:paraId="3E610C05">
      <w:pPr>
        <w:pStyle w:val="style0"/>
        <w:spacing w:lineRule="auto" w:line="276"/>
        <w:jc w:val="center"/>
        <w:rPr>
          <w:rFonts w:ascii="Merriweather" w:hAnsi="Merriweather"/>
          <w:b/>
          <w:bCs/>
          <w:sz w:val="19"/>
          <w:szCs w:val="19"/>
          <w:lang w:val="en-US"/>
        </w:rPr>
      </w:pPr>
    </w:p>
    <w:p w14:paraId="084B1AAA">
      <w:pPr>
        <w:pStyle w:val="style0"/>
        <w:spacing w:lineRule="auto" w:line="276"/>
        <w:jc w:val="center"/>
        <w:rPr>
          <w:rFonts w:ascii="Merriweather" w:hAnsi="Merriweather"/>
          <w:b/>
          <w:bCs/>
          <w:sz w:val="19"/>
          <w:szCs w:val="19"/>
          <w:lang w:val="en-US"/>
        </w:rPr>
      </w:pPr>
    </w:p>
    <w:p w14:paraId="7296F351">
      <w:pPr>
        <w:pStyle w:val="style0"/>
        <w:spacing w:lineRule="auto" w:line="276"/>
        <w:jc w:val="center"/>
        <w:rPr>
          <w:rFonts w:ascii="Merriweather" w:hAnsi="Merriweather"/>
          <w:b/>
          <w:bCs/>
          <w:sz w:val="19"/>
          <w:szCs w:val="19"/>
          <w:lang w:val="en-US"/>
        </w:rPr>
      </w:pPr>
      <w:r>
        <w:rPr>
          <w:rFonts w:ascii="Merriweather" w:hAnsi="Merriweather"/>
          <w:b/>
          <w:bCs/>
          <w:sz w:val="19"/>
          <w:szCs w:val="19"/>
          <w:lang w:val="en-US"/>
        </w:rPr>
        <w:t>Lampiran</w:t>
      </w:r>
    </w:p>
    <w:p w14:paraId="2401513B">
      <w:pPr>
        <w:pStyle w:val="style0"/>
        <w:spacing w:after="160" w:lineRule="auto" w:line="276"/>
        <w:rPr>
          <w:rFonts w:ascii="Merriweather" w:hAnsi="Merriweather"/>
          <w:b/>
          <w:bCs/>
          <w:sz w:val="19"/>
          <w:szCs w:val="19"/>
          <w:lang w:val="en-US"/>
        </w:rPr>
      </w:pPr>
      <w:r>
        <w:rPr>
          <w:rFonts w:ascii="Merriweather" w:hAnsi="Merriweather"/>
          <w:b/>
          <w:bCs/>
          <w:sz w:val="19"/>
          <w:szCs w:val="19"/>
          <w:lang w:val="en-US"/>
        </w:rPr>
        <w:br w:type="page"/>
      </w:r>
    </w:p>
    <w:p w14:paraId="61960000">
      <w:pPr>
        <w:pStyle w:val="style0"/>
        <w:spacing w:lineRule="auto" w:line="276"/>
        <w:ind w:right="-19"/>
        <w:jc w:val="center"/>
        <w:rPr>
          <w:rFonts w:ascii="Merriweather" w:eastAsia="Arial Narrow" w:hAnsi="Merriweather"/>
          <w:b/>
          <w:sz w:val="19"/>
          <w:szCs w:val="19"/>
        </w:rPr>
      </w:pPr>
      <w:r>
        <w:rPr>
          <w:rFonts w:ascii="Merriweather" w:eastAsia="Arial Narrow" w:hAnsi="Merriweather"/>
          <w:b/>
          <w:sz w:val="19"/>
          <w:szCs w:val="19"/>
        </w:rPr>
        <w:t>SUSUNAN ACARA</w:t>
      </w:r>
    </w:p>
    <w:p w14:paraId="528AE959">
      <w:pPr>
        <w:pStyle w:val="style0"/>
        <w:spacing w:lineRule="auto" w:line="276"/>
        <w:rPr>
          <w:rFonts w:ascii="Merriweather" w:hAnsi="Merriweather"/>
          <w:sz w:val="19"/>
          <w:szCs w:val="19"/>
        </w:rPr>
      </w:pPr>
    </w:p>
    <w:p w14:paraId="3626E402">
      <w:pPr>
        <w:pStyle w:val="style0"/>
        <w:spacing w:lineRule="auto" w:line="276"/>
        <w:ind w:right="-19"/>
        <w:jc w:val="center"/>
        <w:rPr>
          <w:rFonts w:ascii="Merriweather" w:eastAsia="Arial Narrow" w:hAnsi="Merriweather"/>
          <w:b/>
          <w:sz w:val="19"/>
          <w:szCs w:val="19"/>
        </w:rPr>
      </w:pPr>
      <w:r>
        <w:rPr>
          <w:rFonts w:ascii="Merriweather" w:eastAsia="Arial Narrow" w:hAnsi="Merriweather"/>
          <w:b/>
          <w:sz w:val="19"/>
          <w:szCs w:val="19"/>
        </w:rPr>
        <w:t>PENGENALAN BUDAYA AKADEMIK DAN KEMAHASISWAAN (PBAK)</w:t>
      </w:r>
    </w:p>
    <w:p w14:paraId="0D05F10E">
      <w:pPr>
        <w:pStyle w:val="style0"/>
        <w:spacing w:lineRule="auto" w:line="276"/>
        <w:rPr>
          <w:rFonts w:ascii="Merriweather" w:hAnsi="Merriweather"/>
          <w:sz w:val="19"/>
          <w:szCs w:val="19"/>
        </w:rPr>
      </w:pPr>
    </w:p>
    <w:p w14:paraId="37FD4EC6">
      <w:pPr>
        <w:pStyle w:val="style0"/>
        <w:spacing w:lineRule="auto" w:line="276"/>
        <w:ind w:right="-19"/>
        <w:jc w:val="center"/>
        <w:rPr>
          <w:rFonts w:ascii="Merriweather" w:eastAsia="Arial Narrow" w:hAnsi="Merriweather"/>
          <w:b/>
          <w:sz w:val="19"/>
          <w:szCs w:val="19"/>
          <w:lang w:val="en-US"/>
        </w:rPr>
      </w:pPr>
      <w:r>
        <w:rPr>
          <w:rFonts w:ascii="Merriweather" w:eastAsia="Arial Narrow" w:hAnsi="Merriweather"/>
          <w:b/>
          <w:sz w:val="19"/>
          <w:szCs w:val="19"/>
        </w:rPr>
        <w:t>UIN SUNAN GUNUNG DJATI BANDUNG TAHUN 202</w:t>
      </w:r>
      <w:r>
        <w:rPr>
          <w:rFonts w:ascii="Merriweather" w:eastAsia="Arial Narrow" w:hAnsi="Merriweather"/>
          <w:b/>
          <w:sz w:val="19"/>
          <w:szCs w:val="19"/>
        </w:rPr>
        <w:t>5</w:t>
      </w:r>
    </w:p>
    <w:p w14:paraId="0BC3CD9C">
      <w:pPr>
        <w:pStyle w:val="style0"/>
        <w:spacing w:lineRule="auto" w:line="276"/>
        <w:rPr>
          <w:rFonts w:ascii="Merriweather" w:hAnsi="Merriweather"/>
          <w:sz w:val="19"/>
          <w:szCs w:val="19"/>
        </w:rPr>
      </w:pPr>
    </w:p>
    <w:p w14:paraId="71B39EAE">
      <w:pPr>
        <w:pStyle w:val="style0"/>
        <w:spacing w:lineRule="auto" w:line="276"/>
        <w:ind w:right="-19"/>
        <w:rPr>
          <w:rFonts w:ascii="Merriweather" w:eastAsia="Arial Narrow" w:hAnsi="Merriweather"/>
          <w:b/>
          <w:sz w:val="19"/>
          <w:szCs w:val="19"/>
        </w:rPr>
      </w:pPr>
    </w:p>
    <w:bookmarkStart w:id="0" w:name="_Hlk112115386"/>
    <w:p w14:paraId="12DB5E38">
      <w:pPr>
        <w:pStyle w:val="style0"/>
        <w:spacing w:lineRule="auto" w:line="276"/>
        <w:ind w:right="-19"/>
        <w:rPr>
          <w:rFonts w:ascii="Merriweather" w:eastAsia="Arial Narrow" w:hAnsi="Merriweather"/>
          <w:b/>
          <w:sz w:val="19"/>
          <w:szCs w:val="19"/>
          <w:lang w:val="en-US"/>
        </w:rPr>
      </w:pPr>
      <w:r>
        <w:rPr>
          <w:rFonts w:ascii="Merriweather" w:eastAsia="Arial Narrow" w:hAnsi="Merriweather"/>
          <w:b/>
          <w:sz w:val="19"/>
          <w:szCs w:val="19"/>
        </w:rPr>
        <w:t>Hari Ke</w:t>
      </w:r>
      <w:r>
        <w:rPr>
          <w:rFonts w:ascii="Merriweather" w:eastAsia="Arial Narrow" w:hAnsi="Merriweather"/>
          <w:b/>
          <w:sz w:val="19"/>
          <w:szCs w:val="19"/>
          <w:lang w:val="en-US"/>
        </w:rPr>
        <w:t>.</w:t>
      </w:r>
      <w:r>
        <w:rPr>
          <w:rFonts w:ascii="Merriweather" w:eastAsia="Arial Narrow" w:hAnsi="Merriweather"/>
          <w:b/>
          <w:sz w:val="19"/>
          <w:szCs w:val="19"/>
        </w:rPr>
        <w:t xml:space="preserve"> 1</w:t>
      </w:r>
      <w:r>
        <w:rPr>
          <w:rFonts w:ascii="Merriweather" w:eastAsia="Arial Narrow" w:hAnsi="Merriweather"/>
          <w:b/>
          <w:sz w:val="19"/>
          <w:szCs w:val="19"/>
          <w:lang w:val="en-US"/>
        </w:rPr>
        <w:t xml:space="preserve"> </w:t>
      </w:r>
      <w:r>
        <w:rPr>
          <w:rFonts w:ascii="Merriweather" w:eastAsia="Arial Narrow" w:hAnsi="Merriweather"/>
          <w:b/>
          <w:sz w:val="19"/>
          <w:szCs w:val="19"/>
        </w:rPr>
        <w:t>: Se</w:t>
      </w:r>
      <w:r>
        <w:rPr>
          <w:rFonts w:ascii="Merriweather" w:eastAsia="Arial Narrow" w:hAnsi="Merriweather"/>
          <w:b/>
          <w:sz w:val="19"/>
          <w:szCs w:val="19"/>
        </w:rPr>
        <w:t>lasa</w:t>
      </w:r>
      <w:r>
        <w:rPr>
          <w:rFonts w:ascii="Merriweather" w:eastAsia="Arial Narrow" w:hAnsi="Merriweather"/>
          <w:b/>
          <w:sz w:val="19"/>
          <w:szCs w:val="19"/>
        </w:rPr>
        <w:t>, 2</w:t>
      </w:r>
      <w:r>
        <w:rPr>
          <w:rFonts w:ascii="Merriweather" w:eastAsia="Arial Narrow" w:hAnsi="Merriweather"/>
          <w:b/>
          <w:sz w:val="19"/>
          <w:szCs w:val="19"/>
        </w:rPr>
        <w:t>5</w:t>
      </w:r>
      <w:r>
        <w:rPr>
          <w:rFonts w:ascii="Merriweather" w:eastAsia="Arial Narrow" w:hAnsi="Merriweather"/>
          <w:b/>
          <w:sz w:val="19"/>
          <w:szCs w:val="19"/>
          <w:lang w:val="en-US"/>
        </w:rPr>
        <w:t xml:space="preserve"> </w:t>
      </w:r>
      <w:r>
        <w:rPr>
          <w:rFonts w:ascii="Merriweather" w:eastAsia="Arial Narrow" w:hAnsi="Merriweather"/>
          <w:b/>
          <w:sz w:val="19"/>
          <w:szCs w:val="19"/>
        </w:rPr>
        <w:t>Agustus 202</w:t>
      </w:r>
      <w:bookmarkEnd w:id="0"/>
      <w:r>
        <w:rPr>
          <w:rFonts w:ascii="Merriweather" w:eastAsia="Arial Narrow" w:hAnsi="Merriweather"/>
          <w:b/>
          <w:sz w:val="19"/>
          <w:szCs w:val="19"/>
        </w:rPr>
        <w:t>6</w:t>
      </w:r>
      <w:r>
        <w:rPr>
          <w:rFonts w:ascii="Merriweather" w:eastAsia="Arial Narrow" w:hAnsi="Merriweather"/>
          <w:b/>
          <w:sz w:val="19"/>
          <w:szCs w:val="19"/>
          <w:lang w:val="en-US"/>
        </w:rPr>
        <w:t xml:space="preserve"> terdiri dari :</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3434"/>
        <w:gridCol w:w="2547"/>
      </w:tblGrid>
      <w:tr w14:paraId="3F8AB15E">
        <w:trPr>
          <w:trHeight w:val="13" w:hRule="atLeast"/>
          <w:jc w:val="center"/>
        </w:trPr>
        <w:tc>
          <w:tcPr>
            <w:tcW w:w="1102" w:type="dxa"/>
            <w:tcBorders/>
            <w:shd w:val="clear" w:color="auto" w:fill="d9d9d9"/>
            <w:vAlign w:val="center"/>
          </w:tcPr>
          <w:p w14:paraId="04BA3821">
            <w:pPr>
              <w:pStyle w:val="style0"/>
              <w:tabs>
                <w:tab w:val="left" w:leader="none" w:pos="640"/>
              </w:tabs>
              <w:spacing w:lineRule="auto" w:line="276"/>
              <w:ind w:left="-30"/>
              <w:jc w:val="center"/>
              <w:rPr>
                <w:rFonts w:ascii="Merriweather" w:hAnsi="Merriweather"/>
                <w:b/>
                <w:bCs/>
                <w:sz w:val="19"/>
                <w:szCs w:val="19"/>
                <w:lang w:val="en-US"/>
              </w:rPr>
            </w:pPr>
            <w:r>
              <w:rPr>
                <w:rFonts w:ascii="Merriweather" w:hAnsi="Merriweather"/>
                <w:b/>
                <w:bCs/>
                <w:sz w:val="19"/>
                <w:szCs w:val="19"/>
                <w:lang w:val="en-US"/>
              </w:rPr>
              <w:t>WAKTU</w:t>
            </w:r>
          </w:p>
        </w:tc>
        <w:tc>
          <w:tcPr>
            <w:tcW w:w="3434" w:type="dxa"/>
            <w:tcBorders/>
            <w:shd w:val="clear" w:color="auto" w:fill="d9d9d9"/>
            <w:vAlign w:val="center"/>
          </w:tcPr>
          <w:p w14:paraId="7707FCC9">
            <w:pPr>
              <w:pStyle w:val="style0"/>
              <w:tabs>
                <w:tab w:val="left" w:leader="none" w:pos="640"/>
              </w:tabs>
              <w:spacing w:lineRule="auto" w:line="276"/>
              <w:ind w:left="-59" w:right="201"/>
              <w:jc w:val="center"/>
              <w:rPr>
                <w:rFonts w:ascii="Merriweather" w:hAnsi="Merriweather"/>
                <w:b/>
                <w:bCs/>
                <w:sz w:val="19"/>
                <w:szCs w:val="19"/>
                <w:lang w:val="en-US"/>
              </w:rPr>
            </w:pPr>
            <w:r>
              <w:rPr>
                <w:rFonts w:ascii="Merriweather" w:hAnsi="Merriweather"/>
                <w:b/>
                <w:bCs/>
                <w:sz w:val="19"/>
                <w:szCs w:val="19"/>
                <w:lang w:val="en-US"/>
              </w:rPr>
              <w:t>MATERI</w:t>
            </w:r>
          </w:p>
        </w:tc>
        <w:tc>
          <w:tcPr>
            <w:tcW w:w="2547" w:type="dxa"/>
            <w:tcBorders/>
            <w:shd w:val="clear" w:color="auto" w:fill="d9d9d9"/>
            <w:vAlign w:val="center"/>
          </w:tcPr>
          <w:p w14:paraId="0879B112">
            <w:pPr>
              <w:pStyle w:val="style0"/>
              <w:tabs>
                <w:tab w:val="left" w:leader="none" w:pos="640"/>
              </w:tabs>
              <w:spacing w:lineRule="auto" w:line="276"/>
              <w:ind w:left="-74" w:right="115"/>
              <w:jc w:val="center"/>
              <w:rPr>
                <w:rFonts w:ascii="Merriweather" w:hAnsi="Merriweather"/>
                <w:b/>
                <w:bCs/>
                <w:sz w:val="19"/>
                <w:szCs w:val="19"/>
                <w:lang w:val="en-US"/>
              </w:rPr>
            </w:pPr>
            <w:r>
              <w:rPr>
                <w:rFonts w:ascii="Merriweather" w:hAnsi="Merriweather"/>
                <w:b/>
                <w:bCs/>
                <w:sz w:val="19"/>
                <w:szCs w:val="19"/>
                <w:lang w:val="en-US"/>
              </w:rPr>
              <w:t>PENGISI ACARA</w:t>
            </w:r>
          </w:p>
        </w:tc>
      </w:tr>
      <w:tr w14:paraId="7F448ED8">
        <w:tblPrEx/>
        <w:trPr>
          <w:trHeight w:val="14" w:hRule="atLeast"/>
          <w:jc w:val="center"/>
        </w:trPr>
        <w:tc>
          <w:tcPr>
            <w:tcW w:w="1102" w:type="dxa"/>
            <w:tcBorders/>
            <w:vAlign w:val="center"/>
          </w:tcPr>
          <w:p w14:paraId="46C334F8">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06.30 - 07.00</w:t>
            </w:r>
          </w:p>
        </w:tc>
        <w:tc>
          <w:tcPr>
            <w:tcW w:w="3434" w:type="dxa"/>
            <w:tcBorders/>
            <w:vAlign w:val="center"/>
          </w:tcPr>
          <w:p w14:paraId="49D3F56B">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Registrasi Peserta</w:t>
            </w:r>
          </w:p>
        </w:tc>
        <w:tc>
          <w:tcPr>
            <w:tcW w:w="2547" w:type="dxa"/>
            <w:tcBorders/>
            <w:vAlign w:val="center"/>
          </w:tcPr>
          <w:p w14:paraId="637AF637">
            <w:pPr>
              <w:pStyle w:val="style0"/>
              <w:tabs>
                <w:tab w:val="left" w:leader="none" w:pos="640"/>
              </w:tabs>
              <w:spacing w:lineRule="auto" w:line="276"/>
              <w:ind w:left="-74" w:right="115"/>
              <w:jc w:val="center"/>
              <w:rPr>
                <w:rFonts w:ascii="Merriweather" w:hAnsi="Merriweather"/>
                <w:sz w:val="19"/>
                <w:szCs w:val="19"/>
                <w:lang w:val="en-US"/>
              </w:rPr>
            </w:pPr>
            <w:r>
              <w:rPr>
                <w:rFonts w:ascii="Merriweather" w:hAnsi="Merriweather"/>
                <w:sz w:val="19"/>
                <w:szCs w:val="19"/>
                <w:lang w:val="en-US"/>
              </w:rPr>
              <w:t>Panitia</w:t>
            </w:r>
          </w:p>
        </w:tc>
      </w:tr>
      <w:tr w14:paraId="0BB8FA64">
        <w:tblPrEx/>
        <w:trPr>
          <w:trHeight w:val="15" w:hRule="atLeast"/>
          <w:jc w:val="center"/>
        </w:trPr>
        <w:tc>
          <w:tcPr>
            <w:tcW w:w="1102" w:type="dxa"/>
            <w:vMerge w:val="restart"/>
            <w:tcBorders/>
            <w:vAlign w:val="center"/>
          </w:tcPr>
          <w:p w14:paraId="0428DFC5">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07.00 - 07.30</w:t>
            </w:r>
          </w:p>
        </w:tc>
        <w:tc>
          <w:tcPr>
            <w:tcW w:w="3434" w:type="dxa"/>
            <w:tcBorders/>
            <w:vAlign w:val="center"/>
          </w:tcPr>
          <w:p w14:paraId="2F1D403D">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Prosesi Senat UIN Sunan Gunung Djati Bandung memasuki Ruangan Aula</w:t>
            </w:r>
          </w:p>
        </w:tc>
        <w:tc>
          <w:tcPr>
            <w:tcW w:w="2547" w:type="dxa"/>
            <w:tcBorders/>
            <w:vAlign w:val="center"/>
          </w:tcPr>
          <w:p w14:paraId="10363C6E">
            <w:pPr>
              <w:pStyle w:val="style0"/>
              <w:tabs>
                <w:tab w:val="left" w:leader="none" w:pos="640"/>
              </w:tabs>
              <w:spacing w:lineRule="auto" w:line="276"/>
              <w:ind w:left="-74" w:right="115"/>
              <w:jc w:val="center"/>
              <w:rPr>
                <w:rFonts w:ascii="Merriweather" w:hAnsi="Merriweather"/>
                <w:b/>
                <w:bCs/>
                <w:sz w:val="19"/>
                <w:szCs w:val="19"/>
              </w:rPr>
            </w:pPr>
            <w:r>
              <w:rPr>
                <w:rFonts w:ascii="Merriweather" w:hAnsi="Merriweather"/>
                <w:sz w:val="19"/>
                <w:szCs w:val="19"/>
                <w:lang w:val="en-US"/>
              </w:rPr>
              <w:t>MC</w:t>
            </w:r>
          </w:p>
        </w:tc>
      </w:tr>
      <w:tr w14:paraId="68B7DDF8">
        <w:tblPrEx/>
        <w:trPr>
          <w:trHeight w:val="14" w:hRule="atLeast"/>
          <w:jc w:val="center"/>
        </w:trPr>
        <w:tc>
          <w:tcPr>
            <w:tcW w:w="1102" w:type="dxa"/>
            <w:vMerge w:val="continue"/>
            <w:tcBorders/>
            <w:vAlign w:val="center"/>
          </w:tcPr>
          <w:p w14:paraId="526A8B2B">
            <w:pPr>
              <w:pStyle w:val="style0"/>
              <w:tabs>
                <w:tab w:val="left" w:leader="none" w:pos="640"/>
              </w:tabs>
              <w:spacing w:lineRule="auto" w:line="276"/>
              <w:ind w:left="-30"/>
              <w:jc w:val="center"/>
              <w:rPr>
                <w:rFonts w:ascii="Merriweather" w:hAnsi="Merriweather"/>
                <w:sz w:val="19"/>
                <w:szCs w:val="19"/>
                <w:lang w:val="en-US"/>
              </w:rPr>
            </w:pPr>
          </w:p>
        </w:tc>
        <w:tc>
          <w:tcPr>
            <w:tcW w:w="3434" w:type="dxa"/>
            <w:tcBorders/>
            <w:vAlign w:val="center"/>
          </w:tcPr>
          <w:p w14:paraId="5C69DD57">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Menyanyikan Lagu Kebangsaan Indonesia Raya dan Hymne UIN Sunan Gunung Djati Bandung</w:t>
            </w:r>
          </w:p>
        </w:tc>
        <w:tc>
          <w:tcPr>
            <w:tcW w:w="2547" w:type="dxa"/>
            <w:tcBorders/>
            <w:vAlign w:val="center"/>
          </w:tcPr>
          <w:p w14:paraId="645D41F2">
            <w:pPr>
              <w:pStyle w:val="style0"/>
              <w:tabs>
                <w:tab w:val="left" w:leader="none" w:pos="640"/>
              </w:tabs>
              <w:spacing w:lineRule="auto" w:line="276"/>
              <w:ind w:left="-74" w:right="115"/>
              <w:jc w:val="center"/>
              <w:rPr>
                <w:rFonts w:ascii="Merriweather" w:hAnsi="Merriweather"/>
                <w:sz w:val="19"/>
                <w:szCs w:val="19"/>
                <w:lang w:val="en-US"/>
              </w:rPr>
            </w:pPr>
            <w:r>
              <w:rPr>
                <w:rFonts w:ascii="Merriweather" w:hAnsi="Merriweather"/>
                <w:sz w:val="19"/>
                <w:szCs w:val="19"/>
                <w:lang w:val="en-US"/>
              </w:rPr>
              <w:t>Paduan Suara Mahasiswa</w:t>
            </w:r>
          </w:p>
        </w:tc>
      </w:tr>
      <w:tr w14:paraId="0665B491">
        <w:tblPrEx/>
        <w:trPr>
          <w:trHeight w:val="14" w:hRule="atLeast"/>
          <w:jc w:val="center"/>
        </w:trPr>
        <w:tc>
          <w:tcPr>
            <w:tcW w:w="1102" w:type="dxa"/>
            <w:tcBorders/>
            <w:vAlign w:val="center"/>
          </w:tcPr>
          <w:p w14:paraId="70CB5300">
            <w:pPr>
              <w:pStyle w:val="style0"/>
              <w:tabs>
                <w:tab w:val="left" w:leader="none" w:pos="640"/>
              </w:tabs>
              <w:spacing w:lineRule="auto" w:line="276"/>
              <w:ind w:left="-30"/>
              <w:jc w:val="center"/>
              <w:rPr>
                <w:rFonts w:ascii="Merriweather" w:hAnsi="Merriweather"/>
                <w:sz w:val="19"/>
                <w:szCs w:val="19"/>
                <w:lang w:val="en-US"/>
              </w:rPr>
            </w:pPr>
            <w:r>
              <w:rPr>
                <w:rFonts w:ascii="Merriweather" w:hAnsi="Merriweather"/>
                <w:sz w:val="19"/>
                <w:szCs w:val="19"/>
                <w:lang w:val="en-US"/>
              </w:rPr>
              <w:t>07.30- 07.40</w:t>
            </w:r>
          </w:p>
        </w:tc>
        <w:tc>
          <w:tcPr>
            <w:tcW w:w="3434" w:type="dxa"/>
            <w:tcBorders/>
            <w:vAlign w:val="center"/>
          </w:tcPr>
          <w:p w14:paraId="433C1405">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Pembukaan</w:t>
            </w:r>
          </w:p>
        </w:tc>
        <w:tc>
          <w:tcPr>
            <w:tcW w:w="2547" w:type="dxa"/>
            <w:tcBorders/>
            <w:vAlign w:val="center"/>
          </w:tcPr>
          <w:p w14:paraId="72D8E8BE">
            <w:pPr>
              <w:pStyle w:val="style0"/>
              <w:tabs>
                <w:tab w:val="left" w:leader="none" w:pos="640"/>
              </w:tabs>
              <w:spacing w:lineRule="auto" w:line="276"/>
              <w:ind w:left="-74" w:right="115"/>
              <w:jc w:val="center"/>
              <w:rPr>
                <w:rFonts w:ascii="Merriweather" w:hAnsi="Merriweather"/>
                <w:sz w:val="19"/>
                <w:szCs w:val="19"/>
                <w:lang w:val="en-US"/>
              </w:rPr>
            </w:pPr>
            <w:r>
              <w:rPr>
                <w:rFonts w:ascii="Merriweather" w:hAnsi="Merriweather"/>
                <w:sz w:val="19"/>
                <w:szCs w:val="19"/>
                <w:lang w:val="en-US"/>
              </w:rPr>
              <w:t>MC</w:t>
            </w:r>
          </w:p>
        </w:tc>
      </w:tr>
      <w:tr w14:paraId="24CFD82C">
        <w:tblPrEx/>
        <w:trPr>
          <w:trHeight w:val="14" w:hRule="atLeast"/>
          <w:jc w:val="center"/>
        </w:trPr>
        <w:tc>
          <w:tcPr>
            <w:tcW w:w="1102" w:type="dxa"/>
            <w:tcBorders/>
            <w:vAlign w:val="center"/>
          </w:tcPr>
          <w:p w14:paraId="06CCD5C0">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07.40 - 07.50</w:t>
            </w:r>
          </w:p>
        </w:tc>
        <w:tc>
          <w:tcPr>
            <w:tcW w:w="3434" w:type="dxa"/>
            <w:tcBorders/>
            <w:vAlign w:val="center"/>
          </w:tcPr>
          <w:p w14:paraId="7B30EDA1">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Pembukaan Sidang Senat Terbuka dalam rangka Pengenalan Budaya Akademik dan Kemahasiswaan (PBAK) Mahasiswa Baru Tahun Akademik 202</w:t>
            </w:r>
            <w:r>
              <w:rPr>
                <w:rFonts w:ascii="Merriweather" w:hAnsi="Merriweather"/>
                <w:sz w:val="19"/>
                <w:szCs w:val="19"/>
                <w:lang w:val="en-US"/>
              </w:rPr>
              <w:t>6</w:t>
            </w:r>
            <w:r>
              <w:rPr>
                <w:rFonts w:ascii="Merriweather" w:hAnsi="Merriweather"/>
                <w:sz w:val="19"/>
                <w:szCs w:val="19"/>
                <w:lang w:val="en-US"/>
              </w:rPr>
              <w:t>/202</w:t>
            </w:r>
            <w:r>
              <w:rPr>
                <w:rFonts w:ascii="Merriweather" w:hAnsi="Merriweather"/>
                <w:sz w:val="19"/>
                <w:szCs w:val="19"/>
                <w:lang w:val="en-US"/>
              </w:rPr>
              <w:t>7</w:t>
            </w:r>
          </w:p>
        </w:tc>
        <w:tc>
          <w:tcPr>
            <w:tcW w:w="2547" w:type="dxa"/>
            <w:tcBorders/>
            <w:vAlign w:val="center"/>
          </w:tcPr>
          <w:p w14:paraId="1F193340">
            <w:pPr>
              <w:pStyle w:val="style0"/>
              <w:tabs>
                <w:tab w:val="left" w:leader="none" w:pos="640"/>
              </w:tabs>
              <w:spacing w:lineRule="auto" w:line="276"/>
              <w:ind w:left="-74" w:right="115"/>
              <w:jc w:val="center"/>
              <w:rPr>
                <w:rFonts w:ascii="Merriweather" w:hAnsi="Merriweather"/>
                <w:sz w:val="19"/>
                <w:szCs w:val="19"/>
                <w:lang w:val="en-US"/>
              </w:rPr>
            </w:pPr>
            <w:r>
              <w:rPr>
                <w:rFonts w:ascii="Merriweather" w:hAnsi="Merriweather"/>
                <w:sz w:val="19"/>
                <w:szCs w:val="19"/>
                <w:lang w:val="en-US"/>
              </w:rPr>
              <w:t xml:space="preserve">Prof. Dr. H. </w:t>
            </w:r>
            <w:r>
              <w:rPr>
                <w:rFonts w:ascii="Merriweather" w:hAnsi="Merriweather"/>
                <w:sz w:val="19"/>
                <w:szCs w:val="19"/>
                <w:lang w:val="en-US"/>
              </w:rPr>
              <w:t>Mahmud</w:t>
            </w:r>
            <w:r>
              <w:rPr>
                <w:rFonts w:ascii="Merriweather" w:hAnsi="Merriweather"/>
                <w:sz w:val="19"/>
                <w:szCs w:val="19"/>
                <w:lang w:val="en-US"/>
              </w:rPr>
              <w:t>, M.Si.</w:t>
            </w:r>
          </w:p>
        </w:tc>
      </w:tr>
      <w:tr w14:paraId="09A8B749">
        <w:tblPrEx/>
        <w:trPr>
          <w:trHeight w:val="15" w:hRule="atLeast"/>
          <w:jc w:val="center"/>
        </w:trPr>
        <w:tc>
          <w:tcPr>
            <w:tcW w:w="1102" w:type="dxa"/>
            <w:tcBorders/>
            <w:vAlign w:val="center"/>
          </w:tcPr>
          <w:p w14:paraId="54A4D31F">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07.50 - 07.55</w:t>
            </w:r>
          </w:p>
        </w:tc>
        <w:tc>
          <w:tcPr>
            <w:tcW w:w="3434" w:type="dxa"/>
            <w:tcBorders/>
            <w:vAlign w:val="center"/>
          </w:tcPr>
          <w:p w14:paraId="52441C82">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 xml:space="preserve">Pembacaan Ayat Suci Al-Qur’an </w:t>
            </w:r>
          </w:p>
        </w:tc>
        <w:tc>
          <w:tcPr>
            <w:tcW w:w="2547" w:type="dxa"/>
            <w:tcBorders/>
            <w:vAlign w:val="center"/>
          </w:tcPr>
          <w:p w14:paraId="1A0695AC">
            <w:pPr>
              <w:pStyle w:val="style0"/>
              <w:tabs>
                <w:tab w:val="left" w:leader="none" w:pos="640"/>
              </w:tabs>
              <w:spacing w:lineRule="auto" w:line="276"/>
              <w:ind w:left="-74" w:right="115"/>
              <w:jc w:val="center"/>
              <w:rPr>
                <w:rFonts w:ascii="Merriweather" w:hAnsi="Merriweather"/>
                <w:sz w:val="19"/>
                <w:szCs w:val="19"/>
                <w:lang w:val="en-US"/>
              </w:rPr>
            </w:pPr>
            <w:r>
              <w:rPr>
                <w:rFonts w:ascii="Merriweather" w:hAnsi="Merriweather"/>
                <w:sz w:val="19"/>
                <w:szCs w:val="19"/>
                <w:lang w:val="en-US"/>
              </w:rPr>
              <w:t>M. Ma’bad Maula</w:t>
            </w:r>
          </w:p>
        </w:tc>
      </w:tr>
      <w:tr w14:paraId="0C91CD05">
        <w:tblPrEx/>
        <w:trPr>
          <w:trHeight w:val="15" w:hRule="atLeast"/>
          <w:jc w:val="center"/>
        </w:trPr>
        <w:tc>
          <w:tcPr>
            <w:tcW w:w="1102" w:type="dxa"/>
            <w:tcBorders/>
            <w:vAlign w:val="center"/>
          </w:tcPr>
          <w:p w14:paraId="288C3028">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07.55 - 08.10</w:t>
            </w:r>
          </w:p>
        </w:tc>
        <w:tc>
          <w:tcPr>
            <w:tcW w:w="3434" w:type="dxa"/>
            <w:tcBorders/>
            <w:vAlign w:val="center"/>
          </w:tcPr>
          <w:p w14:paraId="252030B2">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Laporan Wakil Rektor III / Ketua Panitia Pengenalan Budaya Akademik dan Kemahasiswaan (PBAK)</w:t>
            </w:r>
          </w:p>
        </w:tc>
        <w:tc>
          <w:tcPr>
            <w:tcW w:w="2547" w:type="dxa"/>
            <w:tcBorders/>
            <w:vAlign w:val="center"/>
          </w:tcPr>
          <w:p w14:paraId="5EF8DF0D">
            <w:pPr>
              <w:pStyle w:val="style0"/>
              <w:tabs>
                <w:tab w:val="left" w:leader="none" w:pos="640"/>
              </w:tabs>
              <w:spacing w:lineRule="auto" w:line="276"/>
              <w:ind w:left="-74" w:right="115"/>
              <w:jc w:val="center"/>
              <w:rPr>
                <w:rFonts w:ascii="Merriweather" w:hAnsi="Merriweather"/>
                <w:sz w:val="19"/>
                <w:szCs w:val="19"/>
                <w:lang w:val="en-US"/>
              </w:rPr>
            </w:pPr>
            <w:r>
              <w:rPr>
                <w:rFonts w:ascii="Merriweather" w:hAnsi="Merriweather"/>
                <w:sz w:val="19"/>
                <w:szCs w:val="19"/>
                <w:lang w:val="en-US"/>
              </w:rPr>
              <w:t>W</w:t>
            </w:r>
            <w:r>
              <w:rPr>
                <w:rFonts w:ascii="Merriweather" w:hAnsi="Merriweather"/>
                <w:sz w:val="19"/>
                <w:szCs w:val="19"/>
                <w:lang w:val="en-US"/>
              </w:rPr>
              <w:t xml:space="preserve">akil </w:t>
            </w:r>
            <w:r>
              <w:rPr>
                <w:rFonts w:ascii="Merriweather" w:hAnsi="Merriweather"/>
                <w:sz w:val="19"/>
                <w:szCs w:val="19"/>
                <w:lang w:val="en-US"/>
              </w:rPr>
              <w:t>R</w:t>
            </w:r>
            <w:r>
              <w:rPr>
                <w:rFonts w:ascii="Merriweather" w:hAnsi="Merriweather"/>
                <w:sz w:val="19"/>
                <w:szCs w:val="19"/>
                <w:lang w:val="en-US"/>
              </w:rPr>
              <w:t>ektor III</w:t>
            </w:r>
            <w:r>
              <w:rPr>
                <w:rFonts w:ascii="Merriweather" w:hAnsi="Merriweather"/>
                <w:sz w:val="19"/>
                <w:szCs w:val="19"/>
                <w:lang w:val="en-US"/>
              </w:rPr>
              <w:br/>
            </w:r>
            <w:r>
              <w:rPr>
                <w:rFonts w:ascii="Merriweather" w:hAnsi="Merriweather"/>
                <w:sz w:val="19"/>
                <w:szCs w:val="19"/>
              </w:rPr>
              <w:t>Prof. Dr. Husnul Qodim, S.Ag., M.A., CRCE</w:t>
            </w:r>
          </w:p>
        </w:tc>
      </w:tr>
      <w:tr w14:paraId="668518B6">
        <w:tblPrEx/>
        <w:trPr>
          <w:trHeight w:val="15" w:hRule="atLeast"/>
          <w:jc w:val="center"/>
        </w:trPr>
        <w:tc>
          <w:tcPr>
            <w:tcW w:w="1102" w:type="dxa"/>
            <w:tcBorders/>
            <w:vAlign w:val="center"/>
          </w:tcPr>
          <w:p w14:paraId="5072DD61">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08.10 - 08.15</w:t>
            </w:r>
          </w:p>
        </w:tc>
        <w:tc>
          <w:tcPr>
            <w:tcW w:w="3434" w:type="dxa"/>
            <w:tcBorders/>
            <w:vAlign w:val="center"/>
          </w:tcPr>
          <w:p w14:paraId="61A3C4A7">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Pelantikan Mahasiswa Baru</w:t>
            </w:r>
          </w:p>
        </w:tc>
        <w:tc>
          <w:tcPr>
            <w:tcW w:w="2547" w:type="dxa"/>
            <w:tcBorders/>
            <w:vAlign w:val="center"/>
          </w:tcPr>
          <w:p w14:paraId="62BC2284">
            <w:pPr>
              <w:pStyle w:val="style0"/>
              <w:tabs>
                <w:tab w:val="left" w:leader="none" w:pos="640"/>
              </w:tabs>
              <w:spacing w:lineRule="auto" w:line="276"/>
              <w:ind w:left="-74" w:right="115"/>
              <w:jc w:val="center"/>
              <w:rPr>
                <w:rFonts w:ascii="Merriweather" w:hAnsi="Merriweather"/>
                <w:sz w:val="19"/>
                <w:szCs w:val="19"/>
                <w:lang w:val="en-US"/>
              </w:rPr>
            </w:pPr>
            <w:r>
              <w:rPr>
                <w:rFonts w:ascii="Merriweather" w:hAnsi="Merriweather"/>
                <w:sz w:val="19"/>
                <w:szCs w:val="19"/>
                <w:lang w:val="en-US"/>
              </w:rPr>
              <w:t xml:space="preserve">Prof. Dr. H. Rosihon Anwar, </w:t>
            </w:r>
            <w:r>
              <w:rPr>
                <w:rFonts w:ascii="Merriweather" w:hAnsi="Merriweather"/>
                <w:sz w:val="19"/>
                <w:szCs w:val="19"/>
                <w:lang w:val="en-US"/>
              </w:rPr>
              <w:t>M.Ag.,CHS.</w:t>
            </w:r>
          </w:p>
        </w:tc>
      </w:tr>
      <w:tr w14:paraId="399948DD">
        <w:tblPrEx/>
        <w:trPr>
          <w:trHeight w:val="15" w:hRule="atLeast"/>
          <w:jc w:val="center"/>
        </w:trPr>
        <w:tc>
          <w:tcPr>
            <w:tcW w:w="1102" w:type="dxa"/>
            <w:tcBorders/>
            <w:vAlign w:val="center"/>
          </w:tcPr>
          <w:p w14:paraId="1B11FA80">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08.15 - 08.20</w:t>
            </w:r>
          </w:p>
        </w:tc>
        <w:tc>
          <w:tcPr>
            <w:tcW w:w="3434" w:type="dxa"/>
            <w:tcBorders/>
            <w:vAlign w:val="center"/>
          </w:tcPr>
          <w:p w14:paraId="1BC3C80F">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 xml:space="preserve">Penyematan secara simbolik Tanda Peserta PBAK yang </w:t>
            </w:r>
            <w:r>
              <w:rPr>
                <w:rFonts w:ascii="Merriweather" w:hAnsi="Merriweather"/>
                <w:sz w:val="19"/>
                <w:szCs w:val="19"/>
                <w:lang w:val="en-US"/>
              </w:rPr>
              <w:t>diwakili oleh perwakilan masing-masing Fakultas</w:t>
            </w:r>
          </w:p>
        </w:tc>
        <w:tc>
          <w:tcPr>
            <w:tcW w:w="2547" w:type="dxa"/>
            <w:tcBorders/>
            <w:vAlign w:val="center"/>
          </w:tcPr>
          <w:p w14:paraId="40DEACD5">
            <w:pPr>
              <w:pStyle w:val="style0"/>
              <w:tabs>
                <w:tab w:val="left" w:leader="none" w:pos="640"/>
              </w:tabs>
              <w:spacing w:lineRule="auto" w:line="276"/>
              <w:ind w:left="-74" w:right="115"/>
              <w:jc w:val="center"/>
              <w:rPr>
                <w:rFonts w:ascii="Merriweather" w:hAnsi="Merriweather"/>
                <w:sz w:val="19"/>
                <w:szCs w:val="19"/>
                <w:lang w:val="en-US"/>
              </w:rPr>
            </w:pPr>
            <w:r>
              <w:rPr>
                <w:rFonts w:ascii="Merriweather" w:hAnsi="Merriweather"/>
                <w:sz w:val="19"/>
                <w:szCs w:val="19"/>
                <w:lang w:val="en-US"/>
              </w:rPr>
              <w:t xml:space="preserve">Prof. Dr. H. Rosihon Anwar, </w:t>
            </w:r>
            <w:r>
              <w:rPr>
                <w:rFonts w:ascii="Merriweather" w:hAnsi="Merriweather"/>
                <w:sz w:val="19"/>
                <w:szCs w:val="19"/>
                <w:lang w:val="en-US"/>
              </w:rPr>
              <w:t>M.Ag.,CHS.</w:t>
            </w:r>
          </w:p>
        </w:tc>
      </w:tr>
      <w:tr w14:paraId="76C5E50D">
        <w:tblPrEx/>
        <w:trPr>
          <w:trHeight w:val="15" w:hRule="atLeast"/>
          <w:jc w:val="center"/>
        </w:trPr>
        <w:tc>
          <w:tcPr>
            <w:tcW w:w="1102" w:type="dxa"/>
            <w:tcBorders/>
            <w:vAlign w:val="center"/>
          </w:tcPr>
          <w:p w14:paraId="488D05D3">
            <w:pPr>
              <w:pStyle w:val="style0"/>
              <w:spacing w:lineRule="auto" w:line="276"/>
              <w:rPr>
                <w:rFonts w:ascii="Merriweather" w:hAnsi="Merriweather"/>
                <w:sz w:val="19"/>
                <w:szCs w:val="19"/>
              </w:rPr>
            </w:pPr>
            <w:r>
              <w:rPr>
                <w:rFonts w:ascii="Merriweather" w:hAnsi="Merriweather"/>
                <w:sz w:val="19"/>
                <w:szCs w:val="19"/>
              </w:rPr>
              <w:t>08.20 - 08.30</w:t>
            </w:r>
          </w:p>
        </w:tc>
        <w:tc>
          <w:tcPr>
            <w:tcW w:w="3434" w:type="dxa"/>
            <w:tcBorders/>
            <w:vAlign w:val="center"/>
          </w:tcPr>
          <w:p w14:paraId="65254AB0">
            <w:pPr>
              <w:pStyle w:val="style0"/>
              <w:tabs>
                <w:tab w:val="left" w:leader="none" w:pos="640"/>
              </w:tabs>
              <w:spacing w:lineRule="auto" w:line="276"/>
              <w:ind w:left="-59" w:right="201"/>
              <w:rPr>
                <w:rFonts w:ascii="Merriweather" w:hAnsi="Merriweather"/>
                <w:sz w:val="19"/>
                <w:szCs w:val="19"/>
                <w:lang w:val="en-US"/>
              </w:rPr>
            </w:pPr>
            <w:r>
              <w:rPr>
                <w:rFonts w:ascii="Merriweather" w:hAnsi="Merriweather"/>
                <w:sz w:val="19"/>
                <w:szCs w:val="19"/>
                <w:lang w:val="en-US"/>
              </w:rPr>
              <w:t>Pembacaan Ikrar/Pakta Integritas</w:t>
            </w:r>
          </w:p>
        </w:tc>
        <w:tc>
          <w:tcPr>
            <w:tcW w:w="2547" w:type="dxa"/>
            <w:tcBorders/>
            <w:vAlign w:val="center"/>
          </w:tcPr>
          <w:p w14:paraId="62AF3660">
            <w:pPr>
              <w:pStyle w:val="style0"/>
              <w:tabs>
                <w:tab w:val="left" w:leader="none" w:pos="640"/>
              </w:tabs>
              <w:spacing w:lineRule="auto" w:line="276"/>
              <w:ind w:left="-74" w:right="115"/>
              <w:jc w:val="center"/>
              <w:rPr>
                <w:rFonts w:ascii="Merriweather" w:hAnsi="Merriweather"/>
                <w:sz w:val="19"/>
                <w:szCs w:val="19"/>
                <w:lang w:val="en-US"/>
              </w:rPr>
            </w:pPr>
            <w:r>
              <w:rPr>
                <w:rFonts w:ascii="Merriweather" w:hAnsi="Merriweather"/>
                <w:sz w:val="19"/>
                <w:szCs w:val="19"/>
                <w:lang w:val="en-US"/>
              </w:rPr>
              <w:t>Mahasiswa Baru</w:t>
            </w:r>
          </w:p>
        </w:tc>
      </w:tr>
      <w:tr w14:paraId="1B7A4A4E">
        <w:tblPrEx/>
        <w:trPr>
          <w:trHeight w:val="15" w:hRule="atLeast"/>
          <w:jc w:val="center"/>
        </w:trPr>
        <w:tc>
          <w:tcPr>
            <w:tcW w:w="1102" w:type="dxa"/>
            <w:tcBorders/>
            <w:vAlign w:val="center"/>
          </w:tcPr>
          <w:p w14:paraId="6840C95C">
            <w:pPr>
              <w:pStyle w:val="style0"/>
              <w:spacing w:lineRule="auto" w:line="276"/>
              <w:rPr>
                <w:rFonts w:ascii="Merriweather" w:hAnsi="Merriweather"/>
                <w:sz w:val="19"/>
                <w:szCs w:val="19"/>
                <w:lang w:val="en-US"/>
              </w:rPr>
            </w:pPr>
            <w:r>
              <w:rPr>
                <w:rFonts w:ascii="Merriweather" w:hAnsi="Merriweather"/>
                <w:sz w:val="19"/>
                <w:szCs w:val="19"/>
                <w:lang w:val="en-US"/>
              </w:rPr>
              <w:t>08.30 – 08.40</w:t>
            </w:r>
          </w:p>
        </w:tc>
        <w:tc>
          <w:tcPr>
            <w:tcW w:w="3434" w:type="dxa"/>
            <w:tcBorders/>
            <w:vAlign w:val="center"/>
          </w:tcPr>
          <w:p w14:paraId="1879BCF2">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rPr>
              <w:t xml:space="preserve">Sambutan Ketua Umum Dewan </w:t>
            </w:r>
            <w:r>
              <w:rPr>
                <w:rFonts w:ascii="Merriweather" w:hAnsi="Merriweather"/>
                <w:sz w:val="19"/>
                <w:szCs w:val="19"/>
                <w:lang w:val="en-US"/>
              </w:rPr>
              <w:t>E</w:t>
            </w:r>
            <w:r>
              <w:rPr>
                <w:rFonts w:ascii="Merriweather" w:hAnsi="Merriweather"/>
                <w:sz w:val="19"/>
                <w:szCs w:val="19"/>
              </w:rPr>
              <w:t>ksekutif Mahasiswa UIN SGD Bandung periode 202</w:t>
            </w:r>
            <w:r>
              <w:rPr>
                <w:rFonts w:ascii="Merriweather" w:hAnsi="Merriweather"/>
                <w:sz w:val="19"/>
                <w:szCs w:val="19"/>
              </w:rPr>
              <w:t>6</w:t>
            </w:r>
            <w:r>
              <w:rPr>
                <w:rFonts w:ascii="Merriweather" w:hAnsi="Merriweather"/>
                <w:sz w:val="19"/>
                <w:szCs w:val="19"/>
              </w:rPr>
              <w:t>- 202</w:t>
            </w:r>
            <w:r>
              <w:rPr>
                <w:rFonts w:ascii="Merriweather" w:hAnsi="Merriweather"/>
                <w:sz w:val="19"/>
                <w:szCs w:val="19"/>
              </w:rPr>
              <w:t>7</w:t>
            </w:r>
          </w:p>
        </w:tc>
        <w:tc>
          <w:tcPr>
            <w:tcW w:w="2547" w:type="dxa"/>
            <w:tcBorders/>
            <w:vAlign w:val="center"/>
          </w:tcPr>
          <w:p w14:paraId="11524052">
            <w:pPr>
              <w:pStyle w:val="style0"/>
              <w:tabs>
                <w:tab w:val="left" w:leader="none" w:pos="640"/>
              </w:tabs>
              <w:spacing w:lineRule="auto" w:line="276"/>
              <w:ind w:left="-74" w:right="115"/>
              <w:jc w:val="center"/>
              <w:rPr>
                <w:rFonts w:ascii="Merriweather" w:hAnsi="Merriweather"/>
                <w:sz w:val="19"/>
                <w:szCs w:val="19"/>
                <w:lang w:val="en-US"/>
              </w:rPr>
            </w:pPr>
            <w:r>
              <w:rPr>
                <w:rFonts w:ascii="Merriweather" w:hAnsi="Merriweather"/>
                <w:sz w:val="19"/>
                <w:szCs w:val="19"/>
                <w:lang w:val="en-US"/>
              </w:rPr>
              <w:t>Ketua DEMA-U</w:t>
            </w:r>
          </w:p>
        </w:tc>
      </w:tr>
      <w:tr w14:paraId="6AE0E443">
        <w:tblPrEx/>
        <w:trPr>
          <w:trHeight w:val="15" w:hRule="atLeast"/>
          <w:jc w:val="center"/>
        </w:trPr>
        <w:tc>
          <w:tcPr>
            <w:tcW w:w="1102" w:type="dxa"/>
            <w:tcBorders/>
            <w:vAlign w:val="center"/>
          </w:tcPr>
          <w:p w14:paraId="3D2F1092">
            <w:pPr>
              <w:pStyle w:val="style0"/>
              <w:spacing w:lineRule="auto" w:line="276"/>
              <w:rPr>
                <w:rFonts w:ascii="Merriweather" w:hAnsi="Merriweather"/>
                <w:sz w:val="19"/>
                <w:szCs w:val="19"/>
                <w:lang w:val="en-US"/>
              </w:rPr>
            </w:pPr>
          </w:p>
        </w:tc>
        <w:tc>
          <w:tcPr>
            <w:tcW w:w="3434" w:type="dxa"/>
            <w:tcBorders/>
            <w:vAlign w:val="center"/>
          </w:tcPr>
          <w:p w14:paraId="519B8435">
            <w:pPr>
              <w:pStyle w:val="style0"/>
              <w:tabs>
                <w:tab w:val="left" w:leader="none" w:pos="640"/>
              </w:tabs>
              <w:spacing w:lineRule="auto" w:line="276"/>
              <w:ind w:left="-59" w:right="201"/>
              <w:jc w:val="both"/>
              <w:rPr>
                <w:rFonts w:ascii="Merriweather" w:hAnsi="Merriweather"/>
                <w:sz w:val="19"/>
                <w:szCs w:val="19"/>
              </w:rPr>
            </w:pPr>
            <w:r>
              <w:rPr>
                <w:rFonts w:ascii="Merriweather" w:hAnsi="Merriweather"/>
                <w:sz w:val="19"/>
                <w:szCs w:val="19"/>
              </w:rPr>
              <w:t>Sambutan Ketua Umum Senat Mahasiswa UIN SGD Bandung periode 202</w:t>
            </w:r>
            <w:r>
              <w:rPr>
                <w:rFonts w:ascii="Merriweather" w:hAnsi="Merriweather"/>
                <w:sz w:val="19"/>
                <w:szCs w:val="19"/>
              </w:rPr>
              <w:t>6</w:t>
            </w:r>
            <w:r>
              <w:rPr>
                <w:rFonts w:ascii="Merriweather" w:hAnsi="Merriweather"/>
                <w:sz w:val="19"/>
                <w:szCs w:val="19"/>
              </w:rPr>
              <w:t>- 202</w:t>
            </w:r>
            <w:r>
              <w:rPr>
                <w:rFonts w:ascii="Merriweather" w:hAnsi="Merriweather"/>
                <w:sz w:val="19"/>
                <w:szCs w:val="19"/>
              </w:rPr>
              <w:t>7</w:t>
            </w:r>
          </w:p>
        </w:tc>
        <w:tc>
          <w:tcPr>
            <w:tcW w:w="2547" w:type="dxa"/>
            <w:tcBorders/>
            <w:vAlign w:val="center"/>
          </w:tcPr>
          <w:p w14:paraId="562BD6EB">
            <w:pPr>
              <w:pStyle w:val="style0"/>
              <w:tabs>
                <w:tab w:val="left" w:leader="none" w:pos="640"/>
              </w:tabs>
              <w:spacing w:lineRule="auto" w:line="276"/>
              <w:ind w:left="-74" w:right="115"/>
              <w:jc w:val="center"/>
              <w:rPr>
                <w:rFonts w:ascii="Merriweather" w:hAnsi="Merriweather"/>
                <w:sz w:val="19"/>
                <w:szCs w:val="19"/>
                <w:lang w:val="en-US"/>
              </w:rPr>
            </w:pPr>
            <w:r>
              <w:rPr>
                <w:rFonts w:ascii="Merriweather" w:hAnsi="Merriweather"/>
                <w:sz w:val="19"/>
                <w:szCs w:val="19"/>
                <w:lang w:val="en-US"/>
              </w:rPr>
              <w:t>Ketua SEMA-U</w:t>
            </w:r>
          </w:p>
        </w:tc>
      </w:tr>
      <w:tr w14:paraId="1FEF9806">
        <w:tblPrEx/>
        <w:trPr>
          <w:trHeight w:val="15" w:hRule="atLeast"/>
          <w:jc w:val="center"/>
        </w:trPr>
        <w:tc>
          <w:tcPr>
            <w:tcW w:w="1102" w:type="dxa"/>
            <w:tcBorders/>
            <w:vAlign w:val="center"/>
          </w:tcPr>
          <w:p w14:paraId="20F11E4F">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08.40 - 09.00</w:t>
            </w:r>
          </w:p>
        </w:tc>
        <w:tc>
          <w:tcPr>
            <w:tcW w:w="3434" w:type="dxa"/>
            <w:tcBorders/>
            <w:vAlign w:val="center"/>
          </w:tcPr>
          <w:p w14:paraId="5D247678">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Sambutan Rektor sekaligus membuka acara Pengenalan Budaya Akademik dan Kemahasiswaan (PBAK) Mahasiswa Baru Tahun Akademik 202</w:t>
            </w:r>
            <w:r>
              <w:rPr>
                <w:rFonts w:ascii="Merriweather" w:hAnsi="Merriweather"/>
                <w:sz w:val="19"/>
                <w:szCs w:val="19"/>
                <w:lang w:val="en-US"/>
              </w:rPr>
              <w:t>6</w:t>
            </w:r>
            <w:r>
              <w:rPr>
                <w:rFonts w:ascii="Merriweather" w:hAnsi="Merriweather"/>
                <w:sz w:val="19"/>
                <w:szCs w:val="19"/>
                <w:lang w:val="en-US"/>
              </w:rPr>
              <w:t>/202</w:t>
            </w:r>
            <w:r>
              <w:rPr>
                <w:rFonts w:ascii="Merriweather" w:hAnsi="Merriweather"/>
                <w:sz w:val="19"/>
                <w:szCs w:val="19"/>
                <w:lang w:val="en-US"/>
              </w:rPr>
              <w:t>7</w:t>
            </w:r>
          </w:p>
        </w:tc>
        <w:tc>
          <w:tcPr>
            <w:tcW w:w="2547" w:type="dxa"/>
            <w:tcBorders/>
            <w:vAlign w:val="center"/>
          </w:tcPr>
          <w:p w14:paraId="5AE1B528">
            <w:pPr>
              <w:pStyle w:val="style0"/>
              <w:tabs>
                <w:tab w:val="left" w:leader="none" w:pos="640"/>
              </w:tabs>
              <w:spacing w:lineRule="auto" w:line="276"/>
              <w:ind w:left="-74" w:right="115"/>
              <w:jc w:val="both"/>
              <w:rPr>
                <w:rFonts w:ascii="Merriweather" w:hAnsi="Merriweather"/>
                <w:sz w:val="19"/>
                <w:szCs w:val="19"/>
                <w:lang w:val="en-US"/>
              </w:rPr>
            </w:pPr>
            <w:r>
              <w:rPr>
                <w:rFonts w:ascii="Merriweather" w:hAnsi="Merriweather"/>
                <w:sz w:val="19"/>
                <w:szCs w:val="19"/>
                <w:lang w:val="en-US"/>
              </w:rPr>
              <w:t xml:space="preserve">Prof. Dr. H. Rosihon Anwar, </w:t>
            </w:r>
            <w:r>
              <w:rPr>
                <w:rFonts w:ascii="Merriweather" w:hAnsi="Merriweather"/>
                <w:sz w:val="19"/>
                <w:szCs w:val="19"/>
                <w:lang w:val="en-US"/>
              </w:rPr>
              <w:t>M.Ag.,CHS.</w:t>
            </w:r>
          </w:p>
        </w:tc>
      </w:tr>
      <w:tr w14:paraId="293001A4">
        <w:tblPrEx/>
        <w:trPr>
          <w:trHeight w:val="15" w:hRule="atLeast"/>
          <w:jc w:val="center"/>
        </w:trPr>
        <w:tc>
          <w:tcPr>
            <w:tcW w:w="1102" w:type="dxa"/>
            <w:tcBorders/>
            <w:vAlign w:val="center"/>
          </w:tcPr>
          <w:p w14:paraId="45A7E583">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09.00 - 09.30</w:t>
            </w:r>
          </w:p>
        </w:tc>
        <w:tc>
          <w:tcPr>
            <w:tcW w:w="3434" w:type="dxa"/>
            <w:tcBorders/>
            <w:vAlign w:val="center"/>
          </w:tcPr>
          <w:p w14:paraId="35CF7FA0">
            <w:pPr>
              <w:pStyle w:val="style0"/>
              <w:tabs>
                <w:tab w:val="left" w:leader="none" w:pos="640"/>
              </w:tabs>
              <w:spacing w:lineRule="auto" w:line="276"/>
              <w:ind w:left="-59" w:right="201"/>
              <w:jc w:val="both"/>
              <w:rPr>
                <w:rFonts w:ascii="Merriweather" w:hAnsi="Merriweather"/>
                <w:bCs/>
                <w:sz w:val="19"/>
                <w:szCs w:val="19"/>
                <w:lang w:val="en-US"/>
              </w:rPr>
            </w:pPr>
            <w:r>
              <w:rPr>
                <w:rFonts w:ascii="Merriweather" w:hAnsi="Merriweather"/>
                <w:b/>
                <w:sz w:val="19"/>
                <w:szCs w:val="19"/>
                <w:lang w:val="en-US"/>
              </w:rPr>
              <w:t>Orasi Ilmiah dengan Tema:</w:t>
            </w:r>
            <w:r>
              <w:rPr>
                <w:rFonts w:ascii="Merriweather" w:hAnsi="Merriweather"/>
                <w:bCs/>
                <w:sz w:val="19"/>
                <w:szCs w:val="19"/>
                <w:lang w:val="en-US"/>
              </w:rPr>
              <w:t xml:space="preserve"> </w:t>
            </w:r>
          </w:p>
          <w:p w14:paraId="745FEE45">
            <w:pPr>
              <w:pStyle w:val="style0"/>
              <w:tabs>
                <w:tab w:val="left" w:leader="none" w:pos="640"/>
              </w:tabs>
              <w:spacing w:lineRule="auto" w:line="276"/>
              <w:ind w:left="-59" w:right="201"/>
              <w:jc w:val="both"/>
              <w:rPr>
                <w:rFonts w:ascii="Merriweather" w:hAnsi="Merriweather"/>
                <w:bCs/>
                <w:sz w:val="19"/>
                <w:szCs w:val="19"/>
                <w:lang w:val="en-US"/>
              </w:rPr>
            </w:pPr>
          </w:p>
          <w:p w14:paraId="1F44C268">
            <w:pPr>
              <w:pStyle w:val="style0"/>
              <w:tabs>
                <w:tab w:val="left" w:leader="none" w:pos="640"/>
              </w:tabs>
              <w:spacing w:lineRule="auto" w:line="276"/>
              <w:ind w:left="-59" w:right="201"/>
              <w:jc w:val="both"/>
              <w:rPr>
                <w:rFonts w:ascii="Merriweather" w:hAnsi="Merriweather"/>
                <w:bCs/>
                <w:sz w:val="19"/>
                <w:szCs w:val="19"/>
                <w:lang w:val="en-US"/>
              </w:rPr>
            </w:pPr>
          </w:p>
          <w:p w14:paraId="551CA96E">
            <w:pPr>
              <w:pStyle w:val="style0"/>
              <w:tabs>
                <w:tab w:val="left" w:leader="none" w:pos="640"/>
              </w:tabs>
              <w:spacing w:lineRule="auto" w:line="276"/>
              <w:ind w:right="201"/>
              <w:jc w:val="both"/>
              <w:rPr>
                <w:rFonts w:ascii="Merriweather" w:hAnsi="Merriweather"/>
                <w:bCs/>
                <w:sz w:val="19"/>
                <w:szCs w:val="19"/>
                <w:lang w:val="en-US"/>
              </w:rPr>
            </w:pPr>
          </w:p>
        </w:tc>
        <w:tc>
          <w:tcPr>
            <w:tcW w:w="2547" w:type="dxa"/>
            <w:tcBorders/>
            <w:vAlign w:val="center"/>
          </w:tcPr>
          <w:p w14:paraId="65B6999D">
            <w:pPr>
              <w:pStyle w:val="style0"/>
              <w:tabs>
                <w:tab w:val="left" w:leader="none" w:pos="640"/>
              </w:tabs>
              <w:spacing w:lineRule="auto" w:line="276"/>
              <w:ind w:left="-74" w:right="115"/>
              <w:jc w:val="center"/>
              <w:rPr>
                <w:rFonts w:ascii="Merriweather" w:hAnsi="Merriweather"/>
                <w:sz w:val="19"/>
                <w:szCs w:val="19"/>
                <w:lang w:val="en-US"/>
              </w:rPr>
            </w:pPr>
          </w:p>
        </w:tc>
      </w:tr>
      <w:tr w14:paraId="490D3F81">
        <w:tblPrEx/>
        <w:trPr>
          <w:trHeight w:val="15" w:hRule="atLeast"/>
          <w:jc w:val="center"/>
        </w:trPr>
        <w:tc>
          <w:tcPr>
            <w:tcW w:w="1102" w:type="dxa"/>
            <w:tcBorders/>
            <w:vAlign w:val="center"/>
          </w:tcPr>
          <w:p w14:paraId="31BBAFBE">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09.30 - 09.35</w:t>
            </w:r>
          </w:p>
        </w:tc>
        <w:tc>
          <w:tcPr>
            <w:tcW w:w="3434" w:type="dxa"/>
            <w:tcBorders/>
            <w:vAlign w:val="center"/>
          </w:tcPr>
          <w:p w14:paraId="0851EA96">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Pembacaan Do’a</w:t>
            </w:r>
          </w:p>
        </w:tc>
        <w:tc>
          <w:tcPr>
            <w:tcW w:w="2547" w:type="dxa"/>
            <w:tcBorders/>
            <w:vAlign w:val="center"/>
          </w:tcPr>
          <w:p w14:paraId="49A138CF">
            <w:pPr>
              <w:pStyle w:val="style0"/>
              <w:tabs>
                <w:tab w:val="left" w:leader="none" w:pos="640"/>
              </w:tabs>
              <w:spacing w:lineRule="auto" w:line="276"/>
              <w:ind w:left="-74" w:right="115"/>
              <w:jc w:val="both"/>
              <w:rPr>
                <w:rFonts w:ascii="Merriweather" w:hAnsi="Merriweather"/>
                <w:sz w:val="19"/>
                <w:szCs w:val="19"/>
                <w:lang w:val="en-US"/>
              </w:rPr>
            </w:pPr>
            <w:r>
              <w:rPr>
                <w:rFonts w:ascii="Merriweather" w:hAnsi="Merriweather"/>
                <w:sz w:val="19"/>
                <w:szCs w:val="19"/>
                <w:lang w:val="en-US"/>
              </w:rPr>
              <w:t>Drs. K.H. Zaenal Muttaqin, M.Ag.</w:t>
            </w:r>
          </w:p>
        </w:tc>
      </w:tr>
      <w:tr w14:paraId="5882548F">
        <w:tblPrEx/>
        <w:trPr>
          <w:trHeight w:val="15" w:hRule="atLeast"/>
          <w:jc w:val="center"/>
        </w:trPr>
        <w:tc>
          <w:tcPr>
            <w:tcW w:w="1102" w:type="dxa"/>
            <w:tcBorders/>
            <w:vAlign w:val="center"/>
          </w:tcPr>
          <w:p w14:paraId="1C4A1DB1">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09.35 - 09.45</w:t>
            </w:r>
          </w:p>
        </w:tc>
        <w:tc>
          <w:tcPr>
            <w:tcW w:w="3434" w:type="dxa"/>
            <w:tcBorders/>
            <w:vAlign w:val="center"/>
          </w:tcPr>
          <w:p w14:paraId="6261E35E">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Penutupan Sidang Senat Terbuka PBAK</w:t>
            </w:r>
          </w:p>
        </w:tc>
        <w:tc>
          <w:tcPr>
            <w:tcW w:w="2547" w:type="dxa"/>
            <w:tcBorders/>
            <w:vAlign w:val="center"/>
          </w:tcPr>
          <w:p w14:paraId="605C85B5">
            <w:pPr>
              <w:pStyle w:val="style0"/>
              <w:tabs>
                <w:tab w:val="left" w:leader="none" w:pos="640"/>
              </w:tabs>
              <w:spacing w:lineRule="auto" w:line="276"/>
              <w:ind w:left="-74" w:right="115"/>
              <w:jc w:val="both"/>
              <w:rPr>
                <w:rFonts w:ascii="Merriweather" w:hAnsi="Merriweather"/>
                <w:sz w:val="19"/>
                <w:szCs w:val="19"/>
                <w:lang w:val="en-US"/>
              </w:rPr>
            </w:pPr>
            <w:r>
              <w:rPr>
                <w:rFonts w:ascii="Merriweather" w:hAnsi="Merriweather"/>
                <w:sz w:val="19"/>
                <w:szCs w:val="19"/>
                <w:lang w:val="en-US"/>
              </w:rPr>
              <w:t>Prof. Dr. H. Mahmud, M.Si.</w:t>
            </w:r>
          </w:p>
        </w:tc>
      </w:tr>
      <w:tr w14:paraId="411F0F0A">
        <w:tblPrEx/>
        <w:trPr>
          <w:trHeight w:val="15" w:hRule="atLeast"/>
          <w:jc w:val="center"/>
        </w:trPr>
        <w:tc>
          <w:tcPr>
            <w:tcW w:w="1102" w:type="dxa"/>
            <w:tcBorders/>
            <w:vAlign w:val="center"/>
          </w:tcPr>
          <w:p w14:paraId="161C48E5">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09.45 -10.00</w:t>
            </w:r>
          </w:p>
        </w:tc>
        <w:tc>
          <w:tcPr>
            <w:tcW w:w="3434" w:type="dxa"/>
            <w:tcBorders>
              <w:bottom w:val="single" w:sz="4" w:space="0" w:color="auto"/>
            </w:tcBorders>
            <w:vAlign w:val="center"/>
          </w:tcPr>
          <w:p w14:paraId="562523D3">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 xml:space="preserve"> </w:t>
            </w:r>
            <w:r>
              <w:rPr>
                <w:rFonts w:ascii="Merriweather" w:hAnsi="Merriweather"/>
                <w:i/>
                <w:iCs/>
                <w:sz w:val="19"/>
                <w:szCs w:val="19"/>
                <w:lang w:val="en-US"/>
              </w:rPr>
              <w:t>Ice Breaking</w:t>
            </w:r>
          </w:p>
        </w:tc>
        <w:tc>
          <w:tcPr>
            <w:tcW w:w="2547" w:type="dxa"/>
            <w:tcBorders/>
            <w:vAlign w:val="center"/>
          </w:tcPr>
          <w:p w14:paraId="69DC3D0D">
            <w:pPr>
              <w:pStyle w:val="style0"/>
              <w:tabs>
                <w:tab w:val="left" w:leader="none" w:pos="640"/>
              </w:tabs>
              <w:spacing w:lineRule="auto" w:line="276"/>
              <w:ind w:left="-74" w:right="115"/>
              <w:jc w:val="both"/>
              <w:rPr>
                <w:rFonts w:ascii="Merriweather" w:hAnsi="Merriweather"/>
                <w:sz w:val="19"/>
                <w:szCs w:val="19"/>
                <w:lang w:val="en-US"/>
              </w:rPr>
            </w:pPr>
            <w:r>
              <w:rPr>
                <w:rFonts w:ascii="Merriweather" w:hAnsi="Merriweather"/>
                <w:sz w:val="19"/>
                <w:szCs w:val="19"/>
                <w:lang w:val="en-US"/>
              </w:rPr>
              <w:t>MC dan Tim</w:t>
            </w:r>
          </w:p>
        </w:tc>
      </w:tr>
      <w:tr w14:paraId="48136C13">
        <w:tblPrEx/>
        <w:trPr>
          <w:trHeight w:val="15" w:hRule="atLeast"/>
          <w:jc w:val="center"/>
        </w:trPr>
        <w:tc>
          <w:tcPr>
            <w:tcW w:w="1102" w:type="dxa"/>
            <w:vMerge w:val="restart"/>
            <w:tcBorders/>
            <w:vAlign w:val="center"/>
          </w:tcPr>
          <w:p w14:paraId="0705C2B9">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10.00 -11.00</w:t>
            </w:r>
          </w:p>
        </w:tc>
        <w:tc>
          <w:tcPr>
            <w:tcW w:w="3434" w:type="dxa"/>
            <w:tcBorders>
              <w:bottom w:val="nil"/>
            </w:tcBorders>
            <w:vAlign w:val="center"/>
          </w:tcPr>
          <w:p w14:paraId="030BE783">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Arah Kebijakan dan Pengembangan Akademik, Administrasi Umum Perencanaan dan Kepegawaian, Kemahasiswaan dan Alumni, dan Pengembangan Kelembagaan dan Kerjasama.</w:t>
            </w:r>
          </w:p>
        </w:tc>
        <w:tc>
          <w:tcPr>
            <w:tcW w:w="2547" w:type="dxa"/>
            <w:vMerge w:val="restart"/>
            <w:tcBorders/>
            <w:vAlign w:val="center"/>
          </w:tcPr>
          <w:p w14:paraId="056096C9">
            <w:pPr>
              <w:pStyle w:val="style0"/>
              <w:spacing w:lineRule="auto" w:line="276"/>
              <w:ind w:left="-35"/>
              <w:contextualSpacing/>
              <w:rPr>
                <w:rFonts w:ascii="Merriweather" w:hAnsi="Merriweather"/>
                <w:sz w:val="19"/>
                <w:szCs w:val="19"/>
                <w:lang w:val="en-US"/>
              </w:rPr>
            </w:pPr>
            <w:r>
              <w:rPr>
                <w:rFonts w:ascii="Merriweather" w:hAnsi="Merriweather"/>
                <w:sz w:val="19"/>
                <w:szCs w:val="19"/>
                <w:lang w:val="en-US"/>
              </w:rPr>
              <w:t>Wakil Rektor I</w:t>
            </w:r>
          </w:p>
          <w:p w14:paraId="45D87089">
            <w:pPr>
              <w:pStyle w:val="style0"/>
              <w:spacing w:lineRule="auto" w:line="276"/>
              <w:ind w:left="-35"/>
              <w:contextualSpacing/>
              <w:rPr>
                <w:rFonts w:ascii="Merriweather" w:hAnsi="Merriweather"/>
                <w:sz w:val="19"/>
                <w:szCs w:val="19"/>
                <w:lang w:val="en-US"/>
              </w:rPr>
            </w:pPr>
            <w:r>
              <w:rPr>
                <w:rFonts w:ascii="Merriweather" w:hAnsi="Merriweather"/>
                <w:sz w:val="19"/>
                <w:szCs w:val="19"/>
                <w:lang w:val="en-US"/>
              </w:rPr>
              <w:t>Wakil Rektor II</w:t>
            </w:r>
          </w:p>
          <w:p w14:paraId="11F4638B">
            <w:pPr>
              <w:pStyle w:val="style0"/>
              <w:spacing w:lineRule="auto" w:line="276"/>
              <w:ind w:left="-35"/>
              <w:contextualSpacing/>
              <w:rPr>
                <w:rFonts w:ascii="Merriweather" w:hAnsi="Merriweather"/>
                <w:sz w:val="19"/>
                <w:szCs w:val="19"/>
                <w:lang w:val="en-US"/>
              </w:rPr>
            </w:pPr>
            <w:r>
              <w:rPr>
                <w:rFonts w:ascii="Merriweather" w:hAnsi="Merriweather"/>
                <w:sz w:val="19"/>
                <w:szCs w:val="19"/>
                <w:lang w:val="en-US"/>
              </w:rPr>
              <w:t>Wakil Rektor III</w:t>
            </w:r>
          </w:p>
          <w:p w14:paraId="679B8C88">
            <w:pPr>
              <w:pStyle w:val="style0"/>
              <w:spacing w:lineRule="auto" w:line="276"/>
              <w:ind w:left="-35"/>
              <w:contextualSpacing/>
              <w:rPr>
                <w:rFonts w:ascii="Merriweather" w:hAnsi="Merriweather"/>
                <w:sz w:val="19"/>
                <w:szCs w:val="19"/>
                <w:lang w:val="en-US"/>
              </w:rPr>
            </w:pPr>
            <w:r>
              <w:rPr>
                <w:rFonts w:ascii="Merriweather" w:hAnsi="Merriweather"/>
                <w:sz w:val="19"/>
                <w:szCs w:val="19"/>
                <w:lang w:val="en-US"/>
              </w:rPr>
              <w:t>Wakil Rektor IV</w:t>
            </w:r>
          </w:p>
          <w:p w14:paraId="124C3E08">
            <w:pPr>
              <w:pStyle w:val="style0"/>
              <w:tabs>
                <w:tab w:val="left" w:leader="none" w:pos="640"/>
              </w:tabs>
              <w:spacing w:lineRule="auto" w:line="276"/>
              <w:ind w:left="-35" w:right="115"/>
              <w:jc w:val="both"/>
              <w:rPr>
                <w:rFonts w:ascii="Merriweather" w:hAnsi="Merriweather"/>
                <w:sz w:val="19"/>
                <w:szCs w:val="19"/>
                <w:lang w:val="en-US"/>
              </w:rPr>
            </w:pPr>
          </w:p>
          <w:p w14:paraId="35AF093C">
            <w:pPr>
              <w:pStyle w:val="style0"/>
              <w:tabs>
                <w:tab w:val="left" w:leader="none" w:pos="640"/>
              </w:tabs>
              <w:spacing w:lineRule="auto" w:line="276"/>
              <w:ind w:left="-35" w:right="115"/>
              <w:jc w:val="center"/>
              <w:rPr>
                <w:rFonts w:ascii="Merriweather" w:hAnsi="Merriweather"/>
                <w:sz w:val="19"/>
                <w:szCs w:val="19"/>
                <w:lang w:val="en-US"/>
              </w:rPr>
            </w:pPr>
            <w:r>
              <w:rPr>
                <w:rFonts w:ascii="Merriweather" w:hAnsi="Merriweather"/>
                <w:sz w:val="19"/>
                <w:szCs w:val="19"/>
                <w:lang w:val="en-US"/>
              </w:rPr>
              <w:t>Moderator:</w:t>
            </w:r>
          </w:p>
          <w:p w14:paraId="7ABD37D2">
            <w:pPr>
              <w:pStyle w:val="style0"/>
              <w:tabs>
                <w:tab w:val="left" w:leader="none" w:pos="640"/>
              </w:tabs>
              <w:spacing w:lineRule="auto" w:line="276"/>
              <w:ind w:left="-35" w:right="-31"/>
              <w:jc w:val="center"/>
              <w:rPr>
                <w:rFonts w:ascii="Merriweather" w:hAnsi="Merriweather"/>
                <w:sz w:val="19"/>
                <w:szCs w:val="19"/>
                <w:lang w:val="en-US"/>
              </w:rPr>
            </w:pPr>
            <w:r>
              <w:rPr>
                <w:rFonts w:ascii="Merriweather" w:hAnsi="Merriweather"/>
                <w:sz w:val="19"/>
                <w:szCs w:val="19"/>
              </w:rPr>
              <w:t>Dr. R. Yuli Ahmad</w:t>
            </w:r>
            <w:r>
              <w:rPr>
                <w:rFonts w:ascii="Merriweather" w:hAnsi="Merriweather"/>
                <w:sz w:val="19"/>
                <w:szCs w:val="19"/>
              </w:rPr>
              <w:t xml:space="preserve"> </w:t>
            </w:r>
            <w:r>
              <w:rPr>
                <w:rFonts w:ascii="Merriweather" w:hAnsi="Merriweather"/>
                <w:sz w:val="19"/>
                <w:szCs w:val="19"/>
              </w:rPr>
              <w:t>Hambali, M.Hum.</w:t>
            </w:r>
          </w:p>
        </w:tc>
      </w:tr>
      <w:tr w14:paraId="3F13D8ED">
        <w:tblPrEx/>
        <w:trPr>
          <w:trHeight w:val="15" w:hRule="atLeast"/>
          <w:jc w:val="center"/>
        </w:trPr>
        <w:tc>
          <w:tcPr>
            <w:tcW w:w="1102" w:type="dxa"/>
            <w:vMerge w:val="continue"/>
            <w:tcBorders/>
            <w:vAlign w:val="center"/>
          </w:tcPr>
          <w:p w14:paraId="320A7F7D">
            <w:pPr>
              <w:pStyle w:val="style0"/>
              <w:tabs>
                <w:tab w:val="left" w:leader="none" w:pos="640"/>
              </w:tabs>
              <w:spacing w:lineRule="auto" w:line="276"/>
              <w:ind w:left="-30"/>
              <w:rPr>
                <w:rFonts w:ascii="Merriweather" w:hAnsi="Merriweather"/>
                <w:sz w:val="19"/>
                <w:szCs w:val="19"/>
                <w:lang w:val="en-US"/>
              </w:rPr>
            </w:pPr>
          </w:p>
        </w:tc>
        <w:tc>
          <w:tcPr>
            <w:tcW w:w="3434" w:type="dxa"/>
            <w:tcBorders>
              <w:top w:val="nil"/>
            </w:tcBorders>
            <w:vAlign w:val="center"/>
          </w:tcPr>
          <w:p w14:paraId="57C9A691">
            <w:pPr>
              <w:pStyle w:val="style0"/>
              <w:tabs>
                <w:tab w:val="left" w:leader="none" w:pos="640"/>
              </w:tabs>
              <w:spacing w:lineRule="auto" w:line="276"/>
              <w:ind w:left="-59" w:right="201"/>
              <w:jc w:val="both"/>
              <w:rPr>
                <w:rFonts w:ascii="Merriweather" w:hAnsi="Merriweather"/>
                <w:sz w:val="19"/>
                <w:szCs w:val="19"/>
                <w:lang w:val="en-US"/>
              </w:rPr>
            </w:pPr>
          </w:p>
        </w:tc>
        <w:tc>
          <w:tcPr>
            <w:tcW w:w="2547" w:type="dxa"/>
            <w:vMerge w:val="continue"/>
            <w:tcBorders/>
            <w:vAlign w:val="center"/>
          </w:tcPr>
          <w:p w14:paraId="6E07DF71">
            <w:pPr>
              <w:pStyle w:val="style0"/>
              <w:tabs>
                <w:tab w:val="left" w:leader="none" w:pos="640"/>
              </w:tabs>
              <w:spacing w:lineRule="auto" w:line="276"/>
              <w:ind w:left="-74" w:right="115"/>
              <w:jc w:val="both"/>
              <w:rPr>
                <w:rFonts w:ascii="Merriweather" w:hAnsi="Merriweather"/>
                <w:sz w:val="19"/>
                <w:szCs w:val="19"/>
                <w:lang w:val="en-US"/>
              </w:rPr>
            </w:pPr>
          </w:p>
        </w:tc>
      </w:tr>
      <w:tr w14:paraId="1B81697F">
        <w:tblPrEx/>
        <w:trPr>
          <w:trHeight w:val="15" w:hRule="atLeast"/>
          <w:jc w:val="center"/>
        </w:trPr>
        <w:tc>
          <w:tcPr>
            <w:tcW w:w="1102" w:type="dxa"/>
            <w:tcBorders/>
            <w:vAlign w:val="center"/>
          </w:tcPr>
          <w:p w14:paraId="1BB5ECD1">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11.00 - 12.00</w:t>
            </w:r>
          </w:p>
        </w:tc>
        <w:tc>
          <w:tcPr>
            <w:tcW w:w="3434" w:type="dxa"/>
            <w:tcBorders/>
            <w:vAlign w:val="center"/>
          </w:tcPr>
          <w:p w14:paraId="2D4AE119">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Mahasiswa sebagai Pilar Moderasi Beragama di Indonesia</w:t>
            </w:r>
          </w:p>
        </w:tc>
        <w:tc>
          <w:tcPr>
            <w:tcW w:w="2547" w:type="dxa"/>
            <w:tcBorders/>
            <w:vAlign w:val="center"/>
          </w:tcPr>
          <w:p w14:paraId="0238FC38">
            <w:pPr>
              <w:pStyle w:val="style179"/>
              <w:numPr>
                <w:ilvl w:val="0"/>
                <w:numId w:val="18"/>
              </w:numPr>
              <w:spacing w:lineRule="auto" w:line="276"/>
              <w:ind w:left="180" w:hanging="283"/>
              <w:rPr>
                <w:rFonts w:ascii="Merriweather" w:hAnsi="Merriweather"/>
                <w:sz w:val="19"/>
                <w:szCs w:val="19"/>
                <w:lang w:val="en-US"/>
              </w:rPr>
            </w:pPr>
            <w:r>
              <w:rPr>
                <w:rFonts w:ascii="Merriweather" w:hAnsi="Merriweather"/>
                <w:sz w:val="19"/>
                <w:szCs w:val="19"/>
                <w:lang w:val="en-US"/>
              </w:rPr>
              <w:t>Dr. H. Usep Dedi Rustandi, MA</w:t>
            </w:r>
          </w:p>
          <w:p w14:paraId="79E9A738">
            <w:pPr>
              <w:pStyle w:val="style179"/>
              <w:numPr>
                <w:ilvl w:val="0"/>
                <w:numId w:val="18"/>
              </w:numPr>
              <w:spacing w:lineRule="auto" w:line="276"/>
              <w:ind w:left="180" w:hanging="283"/>
              <w:rPr>
                <w:rFonts w:ascii="Merriweather" w:hAnsi="Merriweather"/>
                <w:sz w:val="19"/>
                <w:szCs w:val="19"/>
                <w:lang w:val="en-US"/>
              </w:rPr>
            </w:pPr>
            <w:r>
              <w:rPr>
                <w:rFonts w:ascii="Merriweather" w:hAnsi="Merriweather"/>
                <w:sz w:val="19"/>
                <w:szCs w:val="19"/>
                <w:lang w:val="en-US"/>
              </w:rPr>
              <w:t xml:space="preserve">Prof. Dr. H. Wawan Hermawan, </w:t>
            </w:r>
            <w:r>
              <w:rPr>
                <w:rFonts w:ascii="Merriweather" w:hAnsi="Merriweather"/>
                <w:sz w:val="19"/>
                <w:szCs w:val="19"/>
                <w:lang w:val="en-US"/>
              </w:rPr>
              <w:t>M.Ag</w:t>
            </w:r>
            <w:r>
              <w:rPr>
                <w:rFonts w:ascii="Merriweather" w:hAnsi="Merriweather"/>
                <w:sz w:val="19"/>
                <w:szCs w:val="19"/>
                <w:lang w:val="en-US"/>
              </w:rPr>
              <w:t>.</w:t>
            </w:r>
          </w:p>
          <w:p w14:paraId="40FA083A">
            <w:pPr>
              <w:pStyle w:val="style0"/>
              <w:spacing w:lineRule="auto" w:line="276"/>
              <w:ind w:left="-35"/>
              <w:jc w:val="center"/>
              <w:contextualSpacing/>
              <w:rPr>
                <w:rFonts w:ascii="Merriweather" w:hAnsi="Merriweather"/>
                <w:sz w:val="19"/>
                <w:szCs w:val="19"/>
                <w:lang w:val="en-US"/>
              </w:rPr>
            </w:pPr>
            <w:r>
              <w:rPr>
                <w:rFonts w:ascii="Merriweather" w:hAnsi="Merriweather"/>
                <w:sz w:val="19"/>
                <w:szCs w:val="19"/>
                <w:lang w:val="en-US"/>
              </w:rPr>
              <w:t xml:space="preserve">Moderator : </w:t>
            </w:r>
          </w:p>
          <w:p w14:paraId="2CAA4763">
            <w:pPr>
              <w:pStyle w:val="style0"/>
              <w:spacing w:lineRule="auto" w:line="276"/>
              <w:ind w:left="-35"/>
              <w:jc w:val="center"/>
              <w:contextualSpacing/>
              <w:rPr>
                <w:rFonts w:ascii="Merriweather" w:hAnsi="Merriweather"/>
                <w:sz w:val="19"/>
                <w:szCs w:val="19"/>
                <w:lang w:val="en-US"/>
              </w:rPr>
            </w:pPr>
            <w:r>
              <w:rPr>
                <w:rFonts w:ascii="Merriweather" w:hAnsi="Merriweather"/>
                <w:sz w:val="19"/>
                <w:szCs w:val="19"/>
              </w:rPr>
              <w:t xml:space="preserve">Dr. H. </w:t>
            </w:r>
            <w:r>
              <w:rPr>
                <w:rFonts w:ascii="Merriweather" w:hAnsi="Merriweather"/>
                <w:sz w:val="19"/>
                <w:szCs w:val="19"/>
              </w:rPr>
              <w:t>Irfan Fahmi, S.Psi M.Psi.</w:t>
            </w:r>
          </w:p>
        </w:tc>
      </w:tr>
      <w:tr w14:paraId="3A4FC911">
        <w:tblPrEx/>
        <w:trPr>
          <w:trHeight w:val="15" w:hRule="atLeast"/>
          <w:jc w:val="center"/>
        </w:trPr>
        <w:tc>
          <w:tcPr>
            <w:tcW w:w="1102" w:type="dxa"/>
            <w:tcBorders/>
            <w:vAlign w:val="center"/>
          </w:tcPr>
          <w:p w14:paraId="43101CA4">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12.00 - 13.00</w:t>
            </w:r>
          </w:p>
        </w:tc>
        <w:tc>
          <w:tcPr>
            <w:tcW w:w="3434" w:type="dxa"/>
            <w:tcBorders/>
            <w:vAlign w:val="center"/>
          </w:tcPr>
          <w:p w14:paraId="5C278E54">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 xml:space="preserve">Istirahat dan Sholat </w:t>
            </w:r>
          </w:p>
        </w:tc>
        <w:tc>
          <w:tcPr>
            <w:tcW w:w="2547" w:type="dxa"/>
            <w:tcBorders/>
            <w:vAlign w:val="center"/>
          </w:tcPr>
          <w:p w14:paraId="51295687">
            <w:pPr>
              <w:pStyle w:val="style0"/>
              <w:spacing w:lineRule="auto" w:line="276"/>
              <w:ind w:left="360"/>
              <w:contextualSpacing/>
              <w:rPr>
                <w:rFonts w:ascii="Merriweather" w:hAnsi="Merriweather"/>
                <w:sz w:val="19"/>
                <w:szCs w:val="19"/>
                <w:lang w:val="en-US"/>
              </w:rPr>
            </w:pPr>
            <w:r>
              <w:rPr>
                <w:rFonts w:ascii="Merriweather" w:hAnsi="Merriweather"/>
                <w:sz w:val="19"/>
                <w:szCs w:val="19"/>
                <w:lang w:val="en-US"/>
              </w:rPr>
              <w:t>Panitia</w:t>
            </w:r>
          </w:p>
          <w:p w14:paraId="748C02AE">
            <w:pPr>
              <w:pStyle w:val="style0"/>
              <w:spacing w:lineRule="auto" w:line="276"/>
              <w:ind w:left="-35"/>
              <w:contextualSpacing/>
              <w:rPr>
                <w:rFonts w:ascii="Merriweather" w:hAnsi="Merriweather"/>
                <w:sz w:val="19"/>
                <w:szCs w:val="19"/>
                <w:lang w:val="en-US"/>
              </w:rPr>
            </w:pPr>
          </w:p>
        </w:tc>
      </w:tr>
      <w:tr w14:paraId="5215BE1B">
        <w:tblPrEx/>
        <w:trPr>
          <w:trHeight w:val="15" w:hRule="atLeast"/>
          <w:jc w:val="center"/>
        </w:trPr>
        <w:tc>
          <w:tcPr>
            <w:tcW w:w="1102" w:type="dxa"/>
            <w:tcBorders/>
            <w:vAlign w:val="center"/>
          </w:tcPr>
          <w:p w14:paraId="54CC62CA">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13.00 – 14.00</w:t>
            </w:r>
          </w:p>
        </w:tc>
        <w:tc>
          <w:tcPr>
            <w:tcW w:w="3434" w:type="dxa"/>
            <w:tcBorders/>
            <w:vAlign w:val="center"/>
          </w:tcPr>
          <w:p w14:paraId="3FF6CD74">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Arah Pengembangan Penjaminan Mutu &amp; Pengembangan Penelitian, Pengabdian Masyarakat, dan Pusat Bahasa, Perpustakaan dan Pusat Karir</w:t>
            </w:r>
          </w:p>
        </w:tc>
        <w:tc>
          <w:tcPr>
            <w:tcW w:w="2547" w:type="dxa"/>
            <w:tcBorders/>
            <w:vAlign w:val="center"/>
          </w:tcPr>
          <w:p w14:paraId="58689959">
            <w:pPr>
              <w:pStyle w:val="style0"/>
              <w:numPr>
                <w:ilvl w:val="0"/>
                <w:numId w:val="14"/>
              </w:numPr>
              <w:spacing w:lineRule="auto" w:line="276"/>
              <w:ind w:left="331"/>
              <w:contextualSpacing/>
              <w:rPr>
                <w:rFonts w:ascii="Merriweather" w:hAnsi="Merriweather"/>
                <w:sz w:val="19"/>
                <w:szCs w:val="19"/>
                <w:lang w:val="en-US"/>
              </w:rPr>
            </w:pPr>
            <w:r>
              <w:rPr>
                <w:rFonts w:ascii="Merriweather" w:hAnsi="Merriweather"/>
                <w:sz w:val="19"/>
                <w:szCs w:val="19"/>
                <w:lang w:val="en-US"/>
              </w:rPr>
              <w:t>Ketua LPM;</w:t>
            </w:r>
          </w:p>
          <w:p w14:paraId="3FCFCA91">
            <w:pPr>
              <w:pStyle w:val="style0"/>
              <w:numPr>
                <w:ilvl w:val="0"/>
                <w:numId w:val="14"/>
              </w:numPr>
              <w:spacing w:lineRule="auto" w:line="276"/>
              <w:ind w:left="360"/>
              <w:contextualSpacing/>
              <w:rPr>
                <w:rFonts w:ascii="Merriweather" w:hAnsi="Merriweather"/>
                <w:sz w:val="19"/>
                <w:szCs w:val="19"/>
                <w:lang w:val="en-US"/>
              </w:rPr>
            </w:pPr>
            <w:r>
              <w:rPr>
                <w:rFonts w:ascii="Merriweather" w:hAnsi="Merriweather"/>
                <w:sz w:val="19"/>
                <w:szCs w:val="19"/>
                <w:lang w:val="en-US"/>
              </w:rPr>
              <w:t>Ketua LP2M.</w:t>
            </w:r>
          </w:p>
          <w:p w14:paraId="219AF159">
            <w:pPr>
              <w:pStyle w:val="style0"/>
              <w:numPr>
                <w:ilvl w:val="0"/>
                <w:numId w:val="14"/>
              </w:numPr>
              <w:spacing w:lineRule="auto" w:line="276"/>
              <w:ind w:left="360"/>
              <w:contextualSpacing/>
              <w:rPr>
                <w:rFonts w:ascii="Merriweather" w:hAnsi="Merriweather"/>
                <w:sz w:val="19"/>
                <w:szCs w:val="19"/>
                <w:lang w:val="en-US"/>
              </w:rPr>
            </w:pPr>
            <w:r>
              <w:rPr>
                <w:rFonts w:ascii="Merriweather" w:hAnsi="Merriweather"/>
                <w:sz w:val="19"/>
                <w:szCs w:val="19"/>
                <w:lang w:val="en-US"/>
              </w:rPr>
              <w:t>Kepala Pusat Bahasa;</w:t>
            </w:r>
          </w:p>
          <w:p w14:paraId="5029A08C">
            <w:pPr>
              <w:pStyle w:val="style0"/>
              <w:numPr>
                <w:ilvl w:val="0"/>
                <w:numId w:val="14"/>
              </w:numPr>
              <w:spacing w:lineRule="auto" w:line="276"/>
              <w:ind w:left="360"/>
              <w:contextualSpacing/>
              <w:rPr>
                <w:rFonts w:ascii="Merriweather" w:hAnsi="Merriweather"/>
                <w:sz w:val="19"/>
                <w:szCs w:val="19"/>
                <w:lang w:val="en-US"/>
              </w:rPr>
            </w:pPr>
            <w:r>
              <w:rPr>
                <w:rFonts w:ascii="Merriweather" w:hAnsi="Merriweather"/>
                <w:sz w:val="19"/>
                <w:szCs w:val="19"/>
                <w:lang w:val="en-US"/>
              </w:rPr>
              <w:t>Kepala Perpustakaan;</w:t>
            </w:r>
          </w:p>
          <w:p w14:paraId="6801040E">
            <w:pPr>
              <w:pStyle w:val="style0"/>
              <w:numPr>
                <w:ilvl w:val="0"/>
                <w:numId w:val="14"/>
              </w:numPr>
              <w:spacing w:lineRule="auto" w:line="276"/>
              <w:ind w:left="360"/>
              <w:contextualSpacing/>
              <w:rPr>
                <w:rFonts w:ascii="Merriweather" w:hAnsi="Merriweather"/>
                <w:sz w:val="19"/>
                <w:szCs w:val="19"/>
                <w:lang w:val="en-US"/>
              </w:rPr>
            </w:pPr>
            <w:r>
              <w:rPr>
                <w:rFonts w:ascii="Merriweather" w:hAnsi="Merriweather"/>
                <w:sz w:val="19"/>
                <w:szCs w:val="19"/>
                <w:lang w:val="en-US"/>
              </w:rPr>
              <w:t>Pusat Karir.</w:t>
            </w:r>
          </w:p>
          <w:p w14:paraId="0A058E31">
            <w:pPr>
              <w:pStyle w:val="style0"/>
              <w:spacing w:lineRule="auto" w:line="276"/>
              <w:ind w:left="360"/>
              <w:contextualSpacing/>
              <w:rPr>
                <w:rFonts w:ascii="Merriweather" w:hAnsi="Merriweather"/>
                <w:sz w:val="19"/>
                <w:szCs w:val="19"/>
                <w:lang w:val="en-US"/>
              </w:rPr>
            </w:pPr>
          </w:p>
          <w:p w14:paraId="3CB8C6EB">
            <w:pPr>
              <w:pStyle w:val="style0"/>
              <w:spacing w:lineRule="auto" w:line="276"/>
              <w:ind w:left="360" w:hanging="360"/>
              <w:jc w:val="center"/>
              <w:contextualSpacing/>
              <w:rPr>
                <w:rFonts w:ascii="Merriweather" w:hAnsi="Merriweather"/>
                <w:sz w:val="19"/>
                <w:szCs w:val="19"/>
                <w:lang w:val="en-US"/>
              </w:rPr>
            </w:pPr>
            <w:r>
              <w:rPr>
                <w:rFonts w:ascii="Merriweather" w:hAnsi="Merriweather"/>
                <w:sz w:val="19"/>
                <w:szCs w:val="19"/>
                <w:lang w:val="en-US"/>
              </w:rPr>
              <w:t>Moderator :</w:t>
            </w:r>
          </w:p>
          <w:p w14:paraId="7A34AE75">
            <w:pPr>
              <w:pStyle w:val="style0"/>
              <w:spacing w:lineRule="auto" w:line="276"/>
              <w:ind w:left="360" w:right="-173" w:hanging="360"/>
              <w:jc w:val="center"/>
              <w:contextualSpacing/>
              <w:rPr>
                <w:rFonts w:ascii="Merriweather" w:hAnsi="Merriweather"/>
                <w:sz w:val="19"/>
                <w:szCs w:val="19"/>
                <w:lang w:val="en-US"/>
              </w:rPr>
            </w:pPr>
            <w:r>
              <w:rPr>
                <w:rFonts w:ascii="Merriweather" w:hAnsi="Merriweather"/>
                <w:sz w:val="19"/>
                <w:szCs w:val="19"/>
              </w:rPr>
              <w:t>Dr. H. Burhanudin, M.H</w:t>
            </w:r>
          </w:p>
        </w:tc>
      </w:tr>
      <w:tr w14:paraId="2725E57C">
        <w:tblPrEx/>
        <w:trPr>
          <w:trHeight w:val="15" w:hRule="atLeast"/>
          <w:jc w:val="center"/>
        </w:trPr>
        <w:tc>
          <w:tcPr>
            <w:tcW w:w="1102" w:type="dxa"/>
            <w:tcBorders/>
            <w:vAlign w:val="center"/>
          </w:tcPr>
          <w:p w14:paraId="6F593D76">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14.00 – 15.00</w:t>
            </w:r>
          </w:p>
        </w:tc>
        <w:tc>
          <w:tcPr>
            <w:tcW w:w="3434" w:type="dxa"/>
            <w:tcBorders/>
            <w:vAlign w:val="center"/>
          </w:tcPr>
          <w:p w14:paraId="4D97D632">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Pengenalan SEMA U UIN Sunan Gunung Djati Bandung</w:t>
            </w:r>
          </w:p>
        </w:tc>
        <w:tc>
          <w:tcPr>
            <w:tcW w:w="2547" w:type="dxa"/>
            <w:tcBorders/>
            <w:vAlign w:val="center"/>
          </w:tcPr>
          <w:p w14:paraId="55011F98">
            <w:pPr>
              <w:pStyle w:val="style0"/>
              <w:spacing w:lineRule="auto" w:line="276"/>
              <w:ind w:left="331"/>
              <w:contextualSpacing/>
              <w:rPr>
                <w:rFonts w:ascii="Merriweather" w:hAnsi="Merriweather"/>
                <w:sz w:val="19"/>
                <w:szCs w:val="19"/>
                <w:lang w:val="en-US"/>
              </w:rPr>
            </w:pPr>
            <w:r>
              <w:rPr>
                <w:rFonts w:ascii="Merriweather" w:hAnsi="Merriweather"/>
                <w:sz w:val="19"/>
                <w:szCs w:val="19"/>
                <w:lang w:val="en-US"/>
              </w:rPr>
              <w:t>Ketua Sema U</w:t>
            </w:r>
          </w:p>
        </w:tc>
      </w:tr>
      <w:tr w14:paraId="7C9B3E06">
        <w:tblPrEx/>
        <w:trPr>
          <w:trHeight w:val="15" w:hRule="atLeast"/>
          <w:jc w:val="center"/>
        </w:trPr>
        <w:tc>
          <w:tcPr>
            <w:tcW w:w="1102" w:type="dxa"/>
            <w:tcBorders/>
            <w:vAlign w:val="center"/>
          </w:tcPr>
          <w:p w14:paraId="70DA4C60">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15.00 – 15.30</w:t>
            </w:r>
          </w:p>
        </w:tc>
        <w:tc>
          <w:tcPr>
            <w:tcW w:w="3434" w:type="dxa"/>
            <w:tcBorders/>
            <w:vAlign w:val="center"/>
          </w:tcPr>
          <w:p w14:paraId="01B0F112">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Sholat dan Istirahat</w:t>
            </w:r>
          </w:p>
        </w:tc>
        <w:tc>
          <w:tcPr>
            <w:tcW w:w="2547" w:type="dxa"/>
            <w:tcBorders/>
            <w:vAlign w:val="center"/>
          </w:tcPr>
          <w:p w14:paraId="7C1CEC1E">
            <w:pPr>
              <w:pStyle w:val="style0"/>
              <w:spacing w:lineRule="auto" w:line="276"/>
              <w:ind w:left="331"/>
              <w:contextualSpacing/>
              <w:rPr>
                <w:rFonts w:ascii="Merriweather" w:hAnsi="Merriweather"/>
                <w:sz w:val="19"/>
                <w:szCs w:val="19"/>
                <w:lang w:val="en-US"/>
              </w:rPr>
            </w:pPr>
            <w:r>
              <w:rPr>
                <w:rFonts w:ascii="Merriweather" w:hAnsi="Merriweather"/>
                <w:sz w:val="19"/>
                <w:szCs w:val="19"/>
                <w:lang w:val="en-US"/>
              </w:rPr>
              <w:t>Panitia</w:t>
            </w:r>
          </w:p>
        </w:tc>
      </w:tr>
      <w:tr w14:paraId="000713FC">
        <w:tblPrEx/>
        <w:trPr>
          <w:trHeight w:val="15" w:hRule="atLeast"/>
          <w:jc w:val="center"/>
        </w:trPr>
        <w:tc>
          <w:tcPr>
            <w:tcW w:w="1102" w:type="dxa"/>
            <w:tcBorders/>
            <w:vAlign w:val="center"/>
          </w:tcPr>
          <w:p w14:paraId="200CCF21">
            <w:pPr>
              <w:pStyle w:val="style0"/>
              <w:tabs>
                <w:tab w:val="left" w:leader="none" w:pos="640"/>
              </w:tabs>
              <w:spacing w:lineRule="auto" w:line="276"/>
              <w:ind w:left="-30"/>
              <w:rPr>
                <w:rFonts w:ascii="Merriweather" w:hAnsi="Merriweather"/>
                <w:sz w:val="19"/>
                <w:szCs w:val="19"/>
                <w:lang w:val="en-US"/>
              </w:rPr>
            </w:pPr>
            <w:r>
              <w:rPr>
                <w:rFonts w:ascii="Merriweather" w:hAnsi="Merriweather"/>
                <w:sz w:val="19"/>
                <w:szCs w:val="19"/>
                <w:lang w:val="en-US"/>
              </w:rPr>
              <w:t>15.30 – 16.30</w:t>
            </w:r>
          </w:p>
        </w:tc>
        <w:tc>
          <w:tcPr>
            <w:tcW w:w="3434" w:type="dxa"/>
            <w:tcBorders/>
            <w:vAlign w:val="center"/>
          </w:tcPr>
          <w:p w14:paraId="2672DD7C">
            <w:pPr>
              <w:pStyle w:val="style0"/>
              <w:tabs>
                <w:tab w:val="left" w:leader="none" w:pos="640"/>
              </w:tabs>
              <w:spacing w:lineRule="auto" w:line="276"/>
              <w:ind w:left="-59" w:right="201"/>
              <w:jc w:val="both"/>
              <w:rPr>
                <w:rFonts w:ascii="Merriweather" w:hAnsi="Merriweather"/>
                <w:sz w:val="19"/>
                <w:szCs w:val="19"/>
                <w:lang w:val="en-US"/>
              </w:rPr>
            </w:pPr>
            <w:r>
              <w:rPr>
                <w:rFonts w:ascii="Merriweather" w:hAnsi="Merriweather"/>
                <w:sz w:val="19"/>
                <w:szCs w:val="19"/>
                <w:lang w:val="en-US"/>
              </w:rPr>
              <w:t>Pengenalan DEMA U UIN Sunan Gunung Djati Bandung</w:t>
            </w:r>
          </w:p>
        </w:tc>
        <w:tc>
          <w:tcPr>
            <w:tcW w:w="2547" w:type="dxa"/>
            <w:tcBorders/>
            <w:vAlign w:val="center"/>
          </w:tcPr>
          <w:p w14:paraId="1FA7B63D">
            <w:pPr>
              <w:pStyle w:val="style0"/>
              <w:spacing w:lineRule="auto" w:line="276"/>
              <w:ind w:left="331"/>
              <w:contextualSpacing/>
              <w:rPr>
                <w:rFonts w:ascii="Merriweather" w:hAnsi="Merriweather"/>
                <w:sz w:val="19"/>
                <w:szCs w:val="19"/>
                <w:lang w:val="en-US"/>
              </w:rPr>
            </w:pPr>
            <w:r>
              <w:rPr>
                <w:rFonts w:ascii="Merriweather" w:hAnsi="Merriweather"/>
                <w:sz w:val="19"/>
                <w:szCs w:val="19"/>
                <w:lang w:val="en-US"/>
              </w:rPr>
              <w:t>Ketua Dema U</w:t>
            </w:r>
          </w:p>
        </w:tc>
      </w:tr>
    </w:tbl>
    <w:p w14:paraId="4F4C1A5D">
      <w:pPr>
        <w:pStyle w:val="style0"/>
        <w:spacing w:lineRule="auto" w:line="276"/>
        <w:ind w:right="-19"/>
        <w:rPr>
          <w:rFonts w:ascii="Merriweather" w:eastAsia="Arial Narrow" w:hAnsi="Merriweather"/>
          <w:b/>
          <w:sz w:val="19"/>
          <w:szCs w:val="19"/>
        </w:rPr>
      </w:pPr>
    </w:p>
    <w:p w14:paraId="37269D11">
      <w:pPr>
        <w:pStyle w:val="style0"/>
        <w:spacing w:lineRule="auto" w:line="276"/>
        <w:ind w:right="-19"/>
        <w:rPr>
          <w:rFonts w:ascii="Merriweather" w:eastAsia="Arial Narrow" w:hAnsi="Merriweather"/>
          <w:b/>
          <w:sz w:val="19"/>
          <w:szCs w:val="19"/>
          <w:lang w:val="en-US"/>
        </w:rPr>
      </w:pPr>
      <w:r>
        <w:rPr>
          <w:rFonts w:ascii="Merriweather" w:eastAsia="Arial Narrow" w:hAnsi="Merriweather"/>
          <w:b/>
          <w:sz w:val="19"/>
          <w:szCs w:val="19"/>
        </w:rPr>
        <w:t>Hari Ke-</w:t>
      </w:r>
      <w:r>
        <w:rPr>
          <w:rFonts w:ascii="Merriweather" w:eastAsia="Arial Narrow" w:hAnsi="Merriweather"/>
          <w:b/>
          <w:sz w:val="19"/>
          <w:szCs w:val="19"/>
          <w:lang w:val="en-US"/>
        </w:rPr>
        <w:t>2</w:t>
      </w:r>
      <w:r>
        <w:rPr>
          <w:rFonts w:ascii="Merriweather" w:eastAsia="Arial Narrow" w:hAnsi="Merriweather"/>
          <w:b/>
          <w:sz w:val="19"/>
          <w:szCs w:val="19"/>
        </w:rPr>
        <w:t xml:space="preserve">: </w:t>
      </w:r>
      <w:r>
        <w:rPr>
          <w:rFonts w:ascii="Merriweather" w:eastAsia="Arial Narrow" w:hAnsi="Merriweather"/>
          <w:b/>
          <w:sz w:val="19"/>
          <w:szCs w:val="19"/>
          <w:lang w:val="en-US"/>
        </w:rPr>
        <w:t>Rabu</w:t>
      </w:r>
      <w:r>
        <w:rPr>
          <w:rFonts w:ascii="Merriweather" w:eastAsia="Arial Narrow" w:hAnsi="Merriweather"/>
          <w:b/>
          <w:sz w:val="19"/>
          <w:szCs w:val="19"/>
        </w:rPr>
        <w:t xml:space="preserve">, </w:t>
      </w:r>
      <w:r>
        <w:rPr>
          <w:rFonts w:ascii="Merriweather" w:eastAsia="Arial Narrow" w:hAnsi="Merriweather"/>
          <w:b/>
          <w:sz w:val="19"/>
          <w:szCs w:val="19"/>
          <w:lang w:val="en-US"/>
        </w:rPr>
        <w:t>2</w:t>
      </w:r>
      <w:r>
        <w:rPr>
          <w:rFonts w:ascii="Merriweather" w:eastAsia="Arial Narrow" w:hAnsi="Merriweather"/>
          <w:b/>
          <w:sz w:val="19"/>
          <w:szCs w:val="19"/>
          <w:lang w:val="en-US"/>
        </w:rPr>
        <w:t>6</w:t>
      </w:r>
      <w:r>
        <w:rPr>
          <w:rFonts w:ascii="Merriweather" w:eastAsia="Arial Narrow" w:hAnsi="Merriweather"/>
          <w:b/>
          <w:sz w:val="19"/>
          <w:szCs w:val="19"/>
          <w:lang w:val="en-US"/>
        </w:rPr>
        <w:t xml:space="preserve"> </w:t>
      </w:r>
      <w:r>
        <w:rPr>
          <w:rFonts w:ascii="Merriweather" w:eastAsia="Arial Narrow" w:hAnsi="Merriweather"/>
          <w:b/>
          <w:sz w:val="19"/>
          <w:szCs w:val="19"/>
        </w:rPr>
        <w:t>Agustus 202</w:t>
      </w:r>
      <w:r>
        <w:rPr>
          <w:rFonts w:ascii="Merriweather" w:eastAsia="Arial Narrow" w:hAnsi="Merriweather"/>
          <w:b/>
          <w:sz w:val="19"/>
          <w:szCs w:val="19"/>
        </w:rPr>
        <w:t>6</w:t>
      </w:r>
    </w:p>
    <w:p w14:paraId="1BE368F2">
      <w:pPr>
        <w:pStyle w:val="style0"/>
        <w:spacing w:lineRule="auto" w:line="276"/>
        <w:ind w:right="-19"/>
        <w:jc w:val="both"/>
        <w:rPr>
          <w:rFonts w:ascii="Merriweather" w:eastAsia="Arial Narrow" w:hAnsi="Merriweather"/>
          <w:bCs/>
          <w:sz w:val="19"/>
          <w:szCs w:val="19"/>
        </w:rPr>
      </w:pPr>
      <w:r>
        <w:rPr>
          <w:rFonts w:ascii="Merriweather" w:eastAsia="Arial Narrow" w:hAnsi="Merriweather"/>
          <w:bCs/>
          <w:sz w:val="19"/>
          <w:szCs w:val="19"/>
        </w:rPr>
        <w:t xml:space="preserve">Untuk pengenalan organisasi mahasiswa </w:t>
      </w:r>
      <w:r>
        <w:rPr>
          <w:rFonts w:ascii="Merriweather" w:eastAsia="Arial Narrow" w:hAnsi="Merriweather"/>
          <w:bCs/>
          <w:sz w:val="19"/>
          <w:szCs w:val="19"/>
          <w:lang w:val="en-US"/>
        </w:rPr>
        <w:t xml:space="preserve">Intra Kampus </w:t>
      </w:r>
      <w:r>
        <w:rPr>
          <w:rFonts w:ascii="Merriweather" w:eastAsia="Arial Narrow" w:hAnsi="Merriweather"/>
          <w:bCs/>
          <w:sz w:val="19"/>
          <w:szCs w:val="19"/>
        </w:rPr>
        <w:t>di lingkungan UIN Sunan Gunung Djati Bandung (UKM/UKK). Seluruh peserta wajib hadir dengan acara sebagai berikut:</w:t>
      </w:r>
    </w:p>
    <w:p w14:paraId="2CED1B8A">
      <w:pPr>
        <w:pStyle w:val="style0"/>
        <w:spacing w:lineRule="auto" w:line="276"/>
        <w:ind w:right="-19"/>
        <w:jc w:val="both"/>
        <w:rPr>
          <w:rFonts w:ascii="Merriweather" w:eastAsia="Arial Narrow" w:hAnsi="Merriweather"/>
          <w:bCs/>
          <w:sz w:val="19"/>
          <w:szCs w:val="19"/>
        </w:rPr>
      </w:pPr>
      <w:r>
        <w:rPr>
          <w:rFonts w:ascii="Merriweather" w:eastAsia="Arial Narrow" w:hAnsi="Merriweather"/>
          <w:bCs/>
          <w:sz w:val="19"/>
          <w:szCs w:val="19"/>
        </w:rPr>
        <w:t xml:space="preserve"> </w:t>
      </w:r>
    </w:p>
    <w:tbl>
      <w:tblPr>
        <w:tblW w:w="7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4"/>
        <w:gridCol w:w="3179"/>
        <w:gridCol w:w="1443"/>
        <w:gridCol w:w="2467"/>
      </w:tblGrid>
      <w:tr w14:paraId="0CA828A7">
        <w:trPr>
          <w:trHeight w:val="330" w:hRule="atLeast"/>
          <w:jc w:val="center"/>
        </w:trPr>
        <w:tc>
          <w:tcPr>
            <w:tcW w:w="544" w:type="dxa"/>
            <w:tcBorders/>
            <w:vAlign w:val="center"/>
          </w:tcPr>
          <w:p w14:paraId="1F4640F2">
            <w:pPr>
              <w:pStyle w:val="style179"/>
              <w:tabs>
                <w:tab w:val="left" w:leader="none" w:pos="640"/>
              </w:tabs>
              <w:spacing w:lineRule="auto" w:line="276"/>
              <w:ind w:left="0"/>
              <w:jc w:val="center"/>
              <w:rPr>
                <w:rFonts w:ascii="Merriweather" w:hAnsi="Merriweather"/>
                <w:b/>
                <w:sz w:val="19"/>
                <w:szCs w:val="19"/>
              </w:rPr>
            </w:pPr>
            <w:r>
              <w:rPr>
                <w:rFonts w:ascii="Merriweather" w:hAnsi="Merriweather"/>
                <w:b/>
                <w:sz w:val="19"/>
                <w:szCs w:val="19"/>
              </w:rPr>
              <w:t>No</w:t>
            </w:r>
          </w:p>
        </w:tc>
        <w:tc>
          <w:tcPr>
            <w:tcW w:w="3179" w:type="dxa"/>
            <w:tcBorders/>
          </w:tcPr>
          <w:p w14:paraId="65364626">
            <w:pPr>
              <w:pStyle w:val="style179"/>
              <w:tabs>
                <w:tab w:val="left" w:leader="none" w:pos="640"/>
              </w:tabs>
              <w:spacing w:lineRule="auto" w:line="276"/>
              <w:ind w:left="0"/>
              <w:jc w:val="center"/>
              <w:rPr>
                <w:rFonts w:ascii="Merriweather" w:hAnsi="Merriweather"/>
                <w:b/>
                <w:sz w:val="19"/>
                <w:szCs w:val="19"/>
                <w:lang w:val="en-US"/>
              </w:rPr>
            </w:pPr>
            <w:r>
              <w:rPr>
                <w:rFonts w:ascii="Merriweather" w:hAnsi="Merriweather"/>
                <w:b/>
                <w:sz w:val="19"/>
                <w:szCs w:val="19"/>
                <w:lang w:val="en-US"/>
              </w:rPr>
              <w:t>Materi</w:t>
            </w:r>
          </w:p>
        </w:tc>
        <w:tc>
          <w:tcPr>
            <w:tcW w:w="1443" w:type="dxa"/>
            <w:tcBorders/>
          </w:tcPr>
          <w:p w14:paraId="6E2E0F85">
            <w:pPr>
              <w:pStyle w:val="style179"/>
              <w:tabs>
                <w:tab w:val="left" w:leader="none" w:pos="640"/>
              </w:tabs>
              <w:spacing w:lineRule="auto" w:line="276"/>
              <w:ind w:left="-59"/>
              <w:jc w:val="center"/>
              <w:rPr>
                <w:rFonts w:ascii="Merriweather" w:hAnsi="Merriweather"/>
                <w:b/>
                <w:sz w:val="19"/>
                <w:szCs w:val="19"/>
              </w:rPr>
            </w:pPr>
            <w:r>
              <w:rPr>
                <w:rFonts w:ascii="Merriweather" w:hAnsi="Merriweather"/>
                <w:b/>
                <w:sz w:val="19"/>
                <w:szCs w:val="19"/>
              </w:rPr>
              <w:t>Waktu</w:t>
            </w:r>
          </w:p>
        </w:tc>
        <w:tc>
          <w:tcPr>
            <w:tcW w:w="2467" w:type="dxa"/>
            <w:tcBorders/>
          </w:tcPr>
          <w:p w14:paraId="78165AD9">
            <w:pPr>
              <w:pStyle w:val="style179"/>
              <w:tabs>
                <w:tab w:val="left" w:leader="none" w:pos="640"/>
              </w:tabs>
              <w:spacing w:lineRule="auto" w:line="276"/>
              <w:ind w:left="0"/>
              <w:jc w:val="center"/>
              <w:rPr>
                <w:rFonts w:ascii="Merriweather" w:hAnsi="Merriweather"/>
                <w:b/>
                <w:sz w:val="19"/>
                <w:szCs w:val="19"/>
              </w:rPr>
            </w:pPr>
            <w:r>
              <w:rPr>
                <w:rFonts w:ascii="Merriweather" w:hAnsi="Merriweather"/>
                <w:b/>
                <w:sz w:val="19"/>
                <w:szCs w:val="19"/>
              </w:rPr>
              <w:t>Tempat</w:t>
            </w:r>
          </w:p>
        </w:tc>
      </w:tr>
      <w:tr w14:paraId="08910D8B">
        <w:tblPrEx/>
        <w:trPr>
          <w:trHeight w:val="429" w:hRule="atLeast"/>
          <w:jc w:val="center"/>
        </w:trPr>
        <w:tc>
          <w:tcPr>
            <w:tcW w:w="544" w:type="dxa"/>
            <w:tcBorders/>
            <w:vAlign w:val="center"/>
          </w:tcPr>
          <w:p w14:paraId="2A2C3ED9">
            <w:pPr>
              <w:pStyle w:val="style179"/>
              <w:tabs>
                <w:tab w:val="left" w:leader="none" w:pos="640"/>
              </w:tabs>
              <w:spacing w:lineRule="auto" w:line="276"/>
              <w:ind w:left="0"/>
              <w:jc w:val="center"/>
              <w:rPr>
                <w:rFonts w:ascii="Merriweather" w:hAnsi="Merriweather"/>
                <w:sz w:val="19"/>
                <w:szCs w:val="19"/>
                <w:lang w:val="en-US"/>
              </w:rPr>
            </w:pPr>
            <w:r>
              <w:rPr>
                <w:rFonts w:ascii="Merriweather" w:hAnsi="Merriweather"/>
                <w:sz w:val="19"/>
                <w:szCs w:val="19"/>
                <w:lang w:val="en-US"/>
              </w:rPr>
              <w:t>1</w:t>
            </w:r>
          </w:p>
        </w:tc>
        <w:tc>
          <w:tcPr>
            <w:tcW w:w="3179" w:type="dxa"/>
            <w:tcBorders/>
          </w:tcPr>
          <w:p w14:paraId="7E73DCCD">
            <w:pPr>
              <w:pStyle w:val="style179"/>
              <w:tabs>
                <w:tab w:val="left" w:leader="none" w:pos="640"/>
              </w:tabs>
              <w:spacing w:lineRule="auto" w:line="276"/>
              <w:ind w:left="152" w:right="90"/>
              <w:jc w:val="both"/>
              <w:rPr>
                <w:rFonts w:ascii="Merriweather" w:hAnsi="Merriweather"/>
                <w:sz w:val="19"/>
                <w:szCs w:val="19"/>
                <w:lang w:val="en-US"/>
              </w:rPr>
            </w:pPr>
            <w:r>
              <w:rPr>
                <w:rFonts w:ascii="Merriweather" w:hAnsi="Merriweather"/>
                <w:sz w:val="19"/>
                <w:szCs w:val="19"/>
                <w:lang w:val="en-US"/>
              </w:rPr>
              <w:t>Pengenalan UKM/UKK</w:t>
            </w:r>
          </w:p>
        </w:tc>
        <w:tc>
          <w:tcPr>
            <w:tcW w:w="1443" w:type="dxa"/>
            <w:tcBorders/>
          </w:tcPr>
          <w:p w14:paraId="3DEA99BC">
            <w:pPr>
              <w:pStyle w:val="style179"/>
              <w:tabs>
                <w:tab w:val="left" w:leader="none" w:pos="640"/>
              </w:tabs>
              <w:spacing w:lineRule="auto" w:line="276"/>
              <w:ind w:left="-59"/>
              <w:jc w:val="both"/>
              <w:rPr>
                <w:rFonts w:ascii="Merriweather" w:hAnsi="Merriweather"/>
                <w:sz w:val="19"/>
                <w:szCs w:val="19"/>
              </w:rPr>
            </w:pPr>
            <w:r>
              <w:rPr>
                <w:rFonts w:ascii="Merriweather" w:hAnsi="Merriweather"/>
                <w:sz w:val="19"/>
                <w:szCs w:val="19"/>
              </w:rPr>
              <w:t>0</w:t>
            </w:r>
            <w:r>
              <w:rPr>
                <w:rFonts w:ascii="Merriweather" w:hAnsi="Merriweather"/>
                <w:sz w:val="19"/>
                <w:szCs w:val="19"/>
                <w:lang w:val="en-US"/>
              </w:rPr>
              <w:t>7</w:t>
            </w:r>
            <w:r>
              <w:rPr>
                <w:rFonts w:ascii="Merriweather" w:hAnsi="Merriweather"/>
                <w:sz w:val="19"/>
                <w:szCs w:val="19"/>
              </w:rPr>
              <w:t>.00 -</w:t>
            </w:r>
            <w:r>
              <w:rPr>
                <w:rFonts w:ascii="Merriweather" w:hAnsi="Merriweather"/>
                <w:sz w:val="19"/>
                <w:szCs w:val="19"/>
              </w:rPr>
              <w:t>16.00</w:t>
            </w:r>
          </w:p>
        </w:tc>
        <w:tc>
          <w:tcPr>
            <w:tcW w:w="2467" w:type="dxa"/>
            <w:tcBorders/>
          </w:tcPr>
          <w:p w14:paraId="6C18A579">
            <w:pPr>
              <w:pStyle w:val="style179"/>
              <w:tabs>
                <w:tab w:val="left" w:leader="none" w:pos="640"/>
              </w:tabs>
              <w:spacing w:lineRule="auto" w:line="276"/>
              <w:ind w:left="0"/>
              <w:jc w:val="center"/>
              <w:rPr>
                <w:rFonts w:ascii="Merriweather" w:hAnsi="Merriweather"/>
                <w:sz w:val="19"/>
                <w:szCs w:val="19"/>
                <w:lang w:val="en-US"/>
              </w:rPr>
            </w:pPr>
            <w:r>
              <w:rPr>
                <w:rFonts w:ascii="Merriweather" w:hAnsi="Merriweather"/>
                <w:sz w:val="19"/>
                <w:szCs w:val="19"/>
                <w:lang w:val="en-US"/>
              </w:rPr>
              <w:t xml:space="preserve">Aula </w:t>
            </w:r>
            <w:r>
              <w:rPr>
                <w:rFonts w:ascii="Merriweather" w:hAnsi="Merriweather"/>
                <w:sz w:val="19"/>
                <w:szCs w:val="19"/>
              </w:rPr>
              <w:t>Anwar Musaddad</w:t>
            </w:r>
            <w:r>
              <w:rPr>
                <w:rFonts w:ascii="Merriweather" w:hAnsi="Merriweather"/>
                <w:sz w:val="19"/>
                <w:szCs w:val="19"/>
                <w:lang w:val="en-US"/>
              </w:rPr>
              <w:t>, dan Abdjan Sulaeman</w:t>
            </w:r>
          </w:p>
        </w:tc>
      </w:tr>
    </w:tbl>
    <w:p w14:paraId="3FC14744">
      <w:pPr>
        <w:pStyle w:val="style0"/>
        <w:spacing w:lineRule="auto" w:line="276"/>
        <w:ind w:right="-19"/>
        <w:rPr>
          <w:rFonts w:ascii="Merriweather" w:eastAsia="Arial Narrow" w:hAnsi="Merriweather"/>
          <w:bCs/>
          <w:sz w:val="19"/>
          <w:szCs w:val="19"/>
        </w:rPr>
      </w:pPr>
    </w:p>
    <w:p w14:paraId="4F5A4EEF">
      <w:pPr>
        <w:pStyle w:val="style0"/>
        <w:spacing w:lineRule="auto" w:line="276"/>
        <w:ind w:right="-19"/>
        <w:rPr>
          <w:rFonts w:ascii="Merriweather" w:eastAsia="Arial Narrow" w:hAnsi="Merriweather"/>
          <w:b/>
          <w:sz w:val="19"/>
          <w:szCs w:val="19"/>
        </w:rPr>
      </w:pPr>
    </w:p>
    <w:p w14:paraId="62E61066">
      <w:pPr>
        <w:pStyle w:val="style0"/>
        <w:spacing w:lineRule="auto" w:line="276"/>
        <w:ind w:right="-19"/>
        <w:rPr>
          <w:rFonts w:ascii="Merriweather" w:eastAsia="Arial Narrow" w:hAnsi="Merriweather"/>
          <w:b/>
          <w:sz w:val="19"/>
          <w:szCs w:val="19"/>
        </w:rPr>
      </w:pPr>
    </w:p>
    <w:p w14:paraId="14FC894D">
      <w:pPr>
        <w:pStyle w:val="style0"/>
        <w:spacing w:lineRule="auto" w:line="276"/>
        <w:ind w:right="-19"/>
        <w:rPr>
          <w:rFonts w:ascii="Merriweather" w:eastAsia="Arial Narrow" w:hAnsi="Merriweather"/>
          <w:b/>
          <w:sz w:val="19"/>
          <w:szCs w:val="19"/>
        </w:rPr>
      </w:pPr>
    </w:p>
    <w:p w14:paraId="74D7D743">
      <w:pPr>
        <w:pStyle w:val="style0"/>
        <w:spacing w:lineRule="auto" w:line="276"/>
        <w:ind w:right="-19"/>
        <w:rPr>
          <w:rFonts w:ascii="Merriweather" w:eastAsia="Arial Narrow" w:hAnsi="Merriweather"/>
          <w:b/>
          <w:sz w:val="19"/>
          <w:szCs w:val="19"/>
          <w:lang w:val="en-US"/>
        </w:rPr>
      </w:pPr>
      <w:r>
        <w:rPr>
          <w:rFonts w:ascii="Merriweather" w:eastAsia="Arial Narrow" w:hAnsi="Merriweather"/>
          <w:b/>
          <w:sz w:val="19"/>
          <w:szCs w:val="19"/>
        </w:rPr>
        <w:t>Hari Ke</w:t>
      </w:r>
      <w:r>
        <w:rPr>
          <w:rFonts w:ascii="Merriweather" w:eastAsia="Arial Narrow" w:hAnsi="Merriweather"/>
          <w:b/>
          <w:sz w:val="19"/>
          <w:szCs w:val="19"/>
          <w:lang w:val="en-US"/>
        </w:rPr>
        <w:t xml:space="preserve">. </w:t>
      </w:r>
      <w:r>
        <w:rPr>
          <w:rFonts w:ascii="Merriweather" w:eastAsia="Arial Narrow" w:hAnsi="Merriweather"/>
          <w:b/>
          <w:sz w:val="19"/>
          <w:szCs w:val="19"/>
          <w:lang w:val="en-US"/>
        </w:rPr>
        <w:t>3</w:t>
      </w:r>
      <w:r>
        <w:rPr>
          <w:rFonts w:ascii="Merriweather" w:eastAsia="Arial Narrow" w:hAnsi="Merriweather"/>
          <w:b/>
          <w:sz w:val="19"/>
          <w:szCs w:val="19"/>
          <w:lang w:val="en-US"/>
        </w:rPr>
        <w:t xml:space="preserve"> </w:t>
      </w:r>
      <w:r>
        <w:rPr>
          <w:rFonts w:ascii="Merriweather" w:eastAsia="Arial Narrow" w:hAnsi="Merriweather"/>
          <w:b/>
          <w:sz w:val="19"/>
          <w:szCs w:val="19"/>
        </w:rPr>
        <w:t xml:space="preserve">: </w:t>
      </w:r>
      <w:r>
        <w:rPr>
          <w:rFonts w:ascii="Merriweather" w:eastAsia="Arial Narrow" w:hAnsi="Merriweather"/>
          <w:b/>
          <w:sz w:val="19"/>
          <w:szCs w:val="19"/>
          <w:lang w:val="en-US"/>
        </w:rPr>
        <w:t>Kamis</w:t>
      </w:r>
      <w:r>
        <w:rPr>
          <w:rFonts w:ascii="Merriweather" w:eastAsia="Arial Narrow" w:hAnsi="Merriweather"/>
          <w:b/>
          <w:sz w:val="19"/>
          <w:szCs w:val="19"/>
        </w:rPr>
        <w:t xml:space="preserve">, </w:t>
      </w:r>
      <w:r>
        <w:rPr>
          <w:rFonts w:ascii="Merriweather" w:eastAsia="Arial Narrow" w:hAnsi="Merriweather"/>
          <w:b/>
          <w:sz w:val="19"/>
          <w:szCs w:val="19"/>
        </w:rPr>
        <w:t>2</w:t>
      </w:r>
      <w:r>
        <w:rPr>
          <w:rFonts w:ascii="Merriweather" w:eastAsia="Arial Narrow" w:hAnsi="Merriweather"/>
          <w:b/>
          <w:sz w:val="19"/>
          <w:szCs w:val="19"/>
        </w:rPr>
        <w:t>7</w:t>
      </w:r>
      <w:r>
        <w:rPr>
          <w:rFonts w:ascii="Merriweather" w:eastAsia="Arial Narrow" w:hAnsi="Merriweather"/>
          <w:b/>
          <w:sz w:val="19"/>
          <w:szCs w:val="19"/>
        </w:rPr>
        <w:t xml:space="preserve"> </w:t>
      </w:r>
      <w:r>
        <w:rPr>
          <w:rFonts w:ascii="Merriweather" w:eastAsia="Arial Narrow" w:hAnsi="Merriweather"/>
          <w:b/>
          <w:sz w:val="19"/>
          <w:szCs w:val="19"/>
        </w:rPr>
        <w:t>Agustus 202</w:t>
      </w:r>
      <w:r>
        <w:rPr>
          <w:rFonts w:ascii="Merriweather" w:eastAsia="Arial Narrow" w:hAnsi="Merriweather"/>
          <w:b/>
          <w:sz w:val="19"/>
          <w:szCs w:val="19"/>
        </w:rPr>
        <w:t>6</w:t>
      </w:r>
    </w:p>
    <w:p w14:paraId="176A2432">
      <w:pPr>
        <w:pStyle w:val="style0"/>
        <w:spacing w:lineRule="auto" w:line="276"/>
        <w:ind w:right="-19"/>
        <w:rPr>
          <w:rFonts w:ascii="Merriweather" w:eastAsia="Arial Narrow" w:hAnsi="Merriweather"/>
          <w:bCs/>
          <w:sz w:val="19"/>
          <w:szCs w:val="19"/>
        </w:rPr>
      </w:pPr>
      <w:r>
        <w:rPr>
          <w:rFonts w:ascii="Merriweather" w:eastAsia="Arial Narrow" w:hAnsi="Merriweather"/>
          <w:bCs/>
          <w:sz w:val="19"/>
          <w:szCs w:val="19"/>
        </w:rPr>
        <w:t>Agenda ke-fakultas-an</w:t>
      </w:r>
    </w:p>
    <w:p w14:paraId="6187CBBB">
      <w:pPr>
        <w:pStyle w:val="style0"/>
        <w:spacing w:lineRule="auto" w:line="276"/>
        <w:ind w:right="-19"/>
        <w:rPr>
          <w:rFonts w:ascii="Merriweather" w:eastAsia="Arial Narrow" w:hAnsi="Merriweather"/>
          <w:bCs/>
          <w:sz w:val="19"/>
          <w:szCs w:val="19"/>
        </w:rPr>
      </w:pPr>
    </w:p>
    <w:tbl>
      <w:tblPr>
        <w:tblW w:w="67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
        <w:gridCol w:w="2603"/>
        <w:gridCol w:w="1701"/>
        <w:gridCol w:w="1984"/>
      </w:tblGrid>
      <w:tr w14:paraId="3D1CEDBE">
        <w:trPr>
          <w:trHeight w:val="318" w:hRule="atLeast"/>
          <w:jc w:val="center"/>
        </w:trPr>
        <w:tc>
          <w:tcPr>
            <w:tcW w:w="511" w:type="dxa"/>
            <w:tcBorders/>
            <w:vAlign w:val="center"/>
          </w:tcPr>
          <w:p w14:paraId="5DFB5992">
            <w:pPr>
              <w:pStyle w:val="style179"/>
              <w:tabs>
                <w:tab w:val="left" w:leader="none" w:pos="640"/>
              </w:tabs>
              <w:spacing w:lineRule="auto" w:line="276"/>
              <w:ind w:left="0"/>
              <w:jc w:val="center"/>
              <w:rPr>
                <w:rFonts w:ascii="Merriweather" w:hAnsi="Merriweather"/>
                <w:b/>
                <w:sz w:val="19"/>
                <w:szCs w:val="19"/>
              </w:rPr>
            </w:pPr>
            <w:r>
              <w:rPr>
                <w:rFonts w:ascii="Merriweather" w:hAnsi="Merriweather"/>
                <w:b/>
                <w:sz w:val="19"/>
                <w:szCs w:val="19"/>
              </w:rPr>
              <w:t>No</w:t>
            </w:r>
          </w:p>
        </w:tc>
        <w:tc>
          <w:tcPr>
            <w:tcW w:w="2603" w:type="dxa"/>
            <w:tcBorders/>
          </w:tcPr>
          <w:p w14:paraId="0EA813DA">
            <w:pPr>
              <w:pStyle w:val="style179"/>
              <w:tabs>
                <w:tab w:val="left" w:leader="none" w:pos="640"/>
              </w:tabs>
              <w:spacing w:lineRule="auto" w:line="276"/>
              <w:ind w:left="-44"/>
              <w:jc w:val="center"/>
              <w:rPr>
                <w:rFonts w:ascii="Merriweather" w:hAnsi="Merriweather"/>
                <w:b/>
                <w:sz w:val="19"/>
                <w:szCs w:val="19"/>
              </w:rPr>
            </w:pPr>
            <w:r>
              <w:rPr>
                <w:rFonts w:ascii="Merriweather" w:hAnsi="Merriweather"/>
                <w:b/>
                <w:sz w:val="19"/>
                <w:szCs w:val="19"/>
              </w:rPr>
              <w:t>Tempat</w:t>
            </w:r>
          </w:p>
        </w:tc>
        <w:tc>
          <w:tcPr>
            <w:tcW w:w="1701" w:type="dxa"/>
            <w:tcBorders/>
          </w:tcPr>
          <w:p w14:paraId="610E558E">
            <w:pPr>
              <w:pStyle w:val="style179"/>
              <w:tabs>
                <w:tab w:val="left" w:leader="none" w:pos="640"/>
              </w:tabs>
              <w:spacing w:lineRule="auto" w:line="276"/>
              <w:ind w:left="-164"/>
              <w:jc w:val="center"/>
              <w:rPr>
                <w:rFonts w:ascii="Merriweather" w:hAnsi="Merriweather"/>
                <w:b/>
                <w:sz w:val="19"/>
                <w:szCs w:val="19"/>
              </w:rPr>
            </w:pPr>
            <w:r>
              <w:rPr>
                <w:rFonts w:ascii="Merriweather" w:hAnsi="Merriweather"/>
                <w:b/>
                <w:sz w:val="19"/>
                <w:szCs w:val="19"/>
              </w:rPr>
              <w:t>Waktu</w:t>
            </w:r>
          </w:p>
        </w:tc>
        <w:tc>
          <w:tcPr>
            <w:tcW w:w="1984" w:type="dxa"/>
            <w:tcBorders/>
          </w:tcPr>
          <w:p w14:paraId="7DF50DBC">
            <w:pPr>
              <w:pStyle w:val="style179"/>
              <w:tabs>
                <w:tab w:val="left" w:leader="none" w:pos="640"/>
              </w:tabs>
              <w:spacing w:lineRule="auto" w:line="276"/>
              <w:ind w:left="0"/>
              <w:jc w:val="center"/>
              <w:rPr>
                <w:rFonts w:ascii="Merriweather" w:hAnsi="Merriweather"/>
                <w:b/>
                <w:sz w:val="19"/>
                <w:szCs w:val="19"/>
              </w:rPr>
            </w:pPr>
            <w:r>
              <w:rPr>
                <w:rFonts w:ascii="Merriweather" w:hAnsi="Merriweather"/>
                <w:b/>
                <w:sz w:val="19"/>
                <w:szCs w:val="19"/>
              </w:rPr>
              <w:t>Fakultas</w:t>
            </w:r>
          </w:p>
        </w:tc>
      </w:tr>
      <w:tr w14:paraId="49380395">
        <w:tblPrEx/>
        <w:trPr>
          <w:trHeight w:val="408" w:hRule="atLeast"/>
          <w:jc w:val="center"/>
        </w:trPr>
        <w:tc>
          <w:tcPr>
            <w:tcW w:w="511" w:type="dxa"/>
            <w:tcBorders/>
            <w:vAlign w:val="center"/>
          </w:tcPr>
          <w:p w14:paraId="19D96306">
            <w:pPr>
              <w:pStyle w:val="style179"/>
              <w:tabs>
                <w:tab w:val="left" w:leader="none" w:pos="640"/>
              </w:tabs>
              <w:spacing w:lineRule="auto" w:line="276"/>
              <w:ind w:left="0"/>
              <w:jc w:val="center"/>
              <w:rPr>
                <w:rFonts w:ascii="Merriweather" w:hAnsi="Merriweather"/>
                <w:sz w:val="19"/>
                <w:szCs w:val="19"/>
              </w:rPr>
            </w:pPr>
            <w:r>
              <w:rPr>
                <w:rFonts w:ascii="Merriweather" w:hAnsi="Merriweather"/>
                <w:sz w:val="19"/>
                <w:szCs w:val="19"/>
              </w:rPr>
              <w:t>1.</w:t>
            </w:r>
          </w:p>
        </w:tc>
        <w:tc>
          <w:tcPr>
            <w:tcW w:w="2603" w:type="dxa"/>
            <w:tcBorders/>
            <w:vAlign w:val="center"/>
          </w:tcPr>
          <w:p w14:paraId="43B89E38">
            <w:pPr>
              <w:pStyle w:val="style179"/>
              <w:tabs>
                <w:tab w:val="left" w:leader="none" w:pos="640"/>
              </w:tabs>
              <w:spacing w:lineRule="auto" w:line="276"/>
              <w:ind w:left="-44"/>
              <w:rPr>
                <w:rFonts w:ascii="Merriweather" w:hAnsi="Merriweather"/>
                <w:sz w:val="19"/>
                <w:szCs w:val="19"/>
              </w:rPr>
            </w:pPr>
            <w:r>
              <w:rPr>
                <w:rFonts w:ascii="Merriweather" w:hAnsi="Merriweather"/>
                <w:sz w:val="19"/>
                <w:szCs w:val="19"/>
                <w:lang w:val="en-US"/>
              </w:rPr>
              <w:t>Area Masjid Kampus II</w:t>
            </w:r>
          </w:p>
        </w:tc>
        <w:tc>
          <w:tcPr>
            <w:tcW w:w="1701" w:type="dxa"/>
            <w:tcBorders/>
          </w:tcPr>
          <w:p w14:paraId="1C9A974C">
            <w:pPr>
              <w:pStyle w:val="style179"/>
              <w:tabs>
                <w:tab w:val="left" w:leader="none" w:pos="640"/>
              </w:tabs>
              <w:spacing w:lineRule="auto" w:line="276"/>
              <w:ind w:left="-164"/>
              <w:jc w:val="center"/>
              <w:rPr>
                <w:rFonts w:ascii="Merriweather" w:hAnsi="Merriweather"/>
                <w:sz w:val="19"/>
                <w:szCs w:val="19"/>
              </w:rPr>
            </w:pPr>
            <w:r>
              <w:rPr>
                <w:rFonts w:ascii="Merriweather" w:hAnsi="Merriweather"/>
                <w:sz w:val="19"/>
                <w:szCs w:val="19"/>
              </w:rPr>
              <w:t>07.00 -</w:t>
            </w:r>
            <w:r>
              <w:rPr>
                <w:rFonts w:ascii="Merriweather" w:hAnsi="Merriweather"/>
                <w:sz w:val="19"/>
                <w:szCs w:val="19"/>
              </w:rPr>
              <w:t>1</w:t>
            </w:r>
            <w:r>
              <w:rPr>
                <w:rFonts w:ascii="Merriweather" w:hAnsi="Merriweather"/>
                <w:sz w:val="19"/>
                <w:szCs w:val="19"/>
                <w:lang w:val="en-US"/>
              </w:rPr>
              <w:t>1</w:t>
            </w:r>
            <w:r>
              <w:rPr>
                <w:rFonts w:ascii="Merriweather" w:hAnsi="Merriweather"/>
                <w:sz w:val="19"/>
                <w:szCs w:val="19"/>
              </w:rPr>
              <w:t>.30</w:t>
            </w:r>
          </w:p>
        </w:tc>
        <w:tc>
          <w:tcPr>
            <w:tcW w:w="1984" w:type="dxa"/>
            <w:tcBorders/>
          </w:tcPr>
          <w:p w14:paraId="71AB06FD">
            <w:pPr>
              <w:pStyle w:val="style179"/>
              <w:tabs>
                <w:tab w:val="left" w:leader="none" w:pos="640"/>
              </w:tabs>
              <w:spacing w:lineRule="auto" w:line="276"/>
              <w:ind w:left="0"/>
              <w:jc w:val="center"/>
              <w:rPr>
                <w:rFonts w:ascii="Merriweather" w:hAnsi="Merriweather"/>
                <w:sz w:val="19"/>
                <w:szCs w:val="19"/>
                <w:lang w:val="en-US"/>
              </w:rPr>
            </w:pPr>
            <w:r>
              <w:rPr>
                <w:rFonts w:ascii="Merriweather" w:hAnsi="Merriweather"/>
                <w:sz w:val="19"/>
                <w:szCs w:val="19"/>
                <w:lang w:val="en-US"/>
              </w:rPr>
              <w:t>FTK</w:t>
            </w:r>
          </w:p>
        </w:tc>
      </w:tr>
      <w:tr w14:paraId="21E2CEDC">
        <w:tblPrEx/>
        <w:trPr>
          <w:trHeight w:val="318" w:hRule="atLeast"/>
          <w:jc w:val="center"/>
        </w:trPr>
        <w:tc>
          <w:tcPr>
            <w:tcW w:w="511" w:type="dxa"/>
            <w:vMerge w:val="restart"/>
            <w:tcBorders>
              <w:top w:val="single" w:sz="4" w:space="0" w:color="000000"/>
              <w:left w:val="single" w:sz="4" w:space="0" w:color="000000"/>
              <w:right w:val="single" w:sz="4" w:space="0" w:color="000000"/>
            </w:tcBorders>
            <w:vAlign w:val="center"/>
          </w:tcPr>
          <w:p w14:paraId="04EE45B9">
            <w:pPr>
              <w:pStyle w:val="style179"/>
              <w:tabs>
                <w:tab w:val="left" w:leader="none" w:pos="640"/>
              </w:tabs>
              <w:spacing w:lineRule="auto" w:line="276"/>
              <w:ind w:left="0"/>
              <w:jc w:val="center"/>
              <w:rPr>
                <w:rFonts w:ascii="Merriweather" w:hAnsi="Merriweather"/>
                <w:sz w:val="19"/>
                <w:szCs w:val="19"/>
              </w:rPr>
            </w:pPr>
            <w:r>
              <w:rPr>
                <w:rFonts w:ascii="Merriweather" w:hAnsi="Merriweather"/>
                <w:sz w:val="19"/>
                <w:szCs w:val="19"/>
                <w:lang w:val="en-US"/>
              </w:rPr>
              <w:t>2</w:t>
            </w:r>
            <w:r>
              <w:rPr>
                <w:rFonts w:ascii="Merriweather" w:hAnsi="Merriweather"/>
                <w:sz w:val="19"/>
                <w:szCs w:val="19"/>
              </w:rPr>
              <w:t>.</w:t>
            </w:r>
          </w:p>
        </w:tc>
        <w:tc>
          <w:tcPr>
            <w:tcW w:w="2603" w:type="dxa"/>
            <w:vMerge w:val="restart"/>
            <w:tcBorders>
              <w:top w:val="single" w:sz="4" w:space="0" w:color="000000"/>
              <w:left w:val="single" w:sz="4" w:space="0" w:color="000000"/>
              <w:right w:val="single" w:sz="4" w:space="0" w:color="000000"/>
            </w:tcBorders>
            <w:vAlign w:val="center"/>
          </w:tcPr>
          <w:p w14:paraId="43F56E79">
            <w:pPr>
              <w:pStyle w:val="style179"/>
              <w:tabs>
                <w:tab w:val="left" w:leader="none" w:pos="640"/>
              </w:tabs>
              <w:spacing w:lineRule="auto" w:line="276"/>
              <w:ind w:left="-44"/>
              <w:rPr>
                <w:rFonts w:ascii="Merriweather" w:hAnsi="Merriweather"/>
                <w:sz w:val="19"/>
                <w:szCs w:val="19"/>
              </w:rPr>
            </w:pPr>
            <w:r>
              <w:rPr>
                <w:rFonts w:ascii="Merriweather" w:hAnsi="Merriweather"/>
                <w:sz w:val="19"/>
                <w:szCs w:val="19"/>
                <w:lang w:val="en-US"/>
              </w:rPr>
              <w:t xml:space="preserve">Aula </w:t>
            </w:r>
            <w:r>
              <w:rPr>
                <w:rFonts w:ascii="Merriweather" w:hAnsi="Merriweather"/>
                <w:sz w:val="19"/>
                <w:szCs w:val="19"/>
              </w:rPr>
              <w:t>Anwar Musaddad</w:t>
            </w:r>
          </w:p>
        </w:tc>
        <w:tc>
          <w:tcPr>
            <w:tcW w:w="1701" w:type="dxa"/>
            <w:tcBorders>
              <w:top w:val="single" w:sz="4" w:space="0" w:color="000000"/>
              <w:left w:val="single" w:sz="4" w:space="0" w:color="000000"/>
              <w:bottom w:val="single" w:sz="4" w:space="0" w:color="000000"/>
              <w:right w:val="single" w:sz="4" w:space="0" w:color="000000"/>
            </w:tcBorders>
          </w:tcPr>
          <w:p w14:paraId="399BEE80">
            <w:pPr>
              <w:pStyle w:val="style179"/>
              <w:tabs>
                <w:tab w:val="left" w:leader="none" w:pos="640"/>
              </w:tabs>
              <w:spacing w:lineRule="auto" w:line="276"/>
              <w:ind w:left="-164"/>
              <w:jc w:val="center"/>
              <w:rPr>
                <w:rFonts w:ascii="Merriweather" w:hAnsi="Merriweather"/>
                <w:sz w:val="19"/>
                <w:szCs w:val="19"/>
              </w:rPr>
            </w:pPr>
            <w:r>
              <w:rPr>
                <w:rFonts w:ascii="Merriweather" w:hAnsi="Merriweather"/>
                <w:sz w:val="19"/>
                <w:szCs w:val="19"/>
              </w:rPr>
              <w:t>07.00 -1</w:t>
            </w:r>
            <w:r>
              <w:rPr>
                <w:rFonts w:ascii="Merriweather" w:hAnsi="Merriweather"/>
                <w:sz w:val="19"/>
                <w:szCs w:val="19"/>
              </w:rPr>
              <w:t>2</w:t>
            </w:r>
            <w:r>
              <w:rPr>
                <w:rFonts w:ascii="Merriweather" w:hAnsi="Merriweather"/>
                <w:sz w:val="19"/>
                <w:szCs w:val="19"/>
              </w:rPr>
              <w:t>.</w:t>
            </w:r>
            <w:r>
              <w:rPr>
                <w:rFonts w:ascii="Merriweather" w:hAnsi="Merriweather"/>
                <w:sz w:val="19"/>
                <w:szCs w:val="19"/>
              </w:rPr>
              <w:t>0</w:t>
            </w:r>
            <w:r>
              <w:rPr>
                <w:rFonts w:ascii="Merriweather" w:hAnsi="Merriweather"/>
                <w:sz w:val="19"/>
                <w:szCs w:val="19"/>
              </w:rPr>
              <w:t>0</w:t>
            </w:r>
          </w:p>
        </w:tc>
        <w:tc>
          <w:tcPr>
            <w:tcW w:w="1984" w:type="dxa"/>
            <w:tcBorders>
              <w:top w:val="single" w:sz="4" w:space="0" w:color="000000"/>
              <w:left w:val="single" w:sz="4" w:space="0" w:color="000000"/>
              <w:bottom w:val="single" w:sz="4" w:space="0" w:color="000000"/>
              <w:right w:val="single" w:sz="4" w:space="0" w:color="000000"/>
            </w:tcBorders>
          </w:tcPr>
          <w:p w14:paraId="2E197679">
            <w:pPr>
              <w:pStyle w:val="style179"/>
              <w:tabs>
                <w:tab w:val="left" w:leader="none" w:pos="640"/>
              </w:tabs>
              <w:spacing w:lineRule="auto" w:line="276"/>
              <w:ind w:left="0"/>
              <w:jc w:val="center"/>
              <w:rPr>
                <w:rFonts w:ascii="Merriweather" w:hAnsi="Merriweather"/>
                <w:sz w:val="19"/>
                <w:szCs w:val="19"/>
                <w:lang w:val="en-US"/>
              </w:rPr>
            </w:pPr>
            <w:r>
              <w:rPr>
                <w:rFonts w:ascii="Merriweather" w:hAnsi="Merriweather"/>
                <w:sz w:val="19"/>
                <w:szCs w:val="19"/>
                <w:lang w:val="en-US"/>
              </w:rPr>
              <w:t>FSH</w:t>
            </w:r>
          </w:p>
        </w:tc>
      </w:tr>
      <w:tr w14:paraId="5EA75586">
        <w:tblPrEx/>
        <w:trPr>
          <w:trHeight w:val="329" w:hRule="atLeast"/>
          <w:jc w:val="center"/>
        </w:trPr>
        <w:tc>
          <w:tcPr>
            <w:tcW w:w="511" w:type="dxa"/>
            <w:vMerge w:val="continue"/>
            <w:tcBorders>
              <w:left w:val="single" w:sz="4" w:space="0" w:color="000000"/>
              <w:right w:val="single" w:sz="4" w:space="0" w:color="000000"/>
            </w:tcBorders>
            <w:vAlign w:val="center"/>
          </w:tcPr>
          <w:p w14:paraId="15268BAA">
            <w:pPr>
              <w:pStyle w:val="style179"/>
              <w:tabs>
                <w:tab w:val="left" w:leader="none" w:pos="640"/>
              </w:tabs>
              <w:spacing w:lineRule="auto" w:line="276"/>
              <w:ind w:left="0"/>
              <w:jc w:val="center"/>
              <w:rPr>
                <w:rFonts w:ascii="Merriweather" w:hAnsi="Merriweather"/>
                <w:sz w:val="19"/>
                <w:szCs w:val="19"/>
              </w:rPr>
            </w:pPr>
          </w:p>
        </w:tc>
        <w:tc>
          <w:tcPr>
            <w:tcW w:w="2603" w:type="dxa"/>
            <w:vMerge w:val="continue"/>
            <w:tcBorders>
              <w:left w:val="single" w:sz="4" w:space="0" w:color="000000"/>
              <w:right w:val="single" w:sz="4" w:space="0" w:color="000000"/>
            </w:tcBorders>
            <w:vAlign w:val="center"/>
          </w:tcPr>
          <w:p w14:paraId="02C8C603">
            <w:pPr>
              <w:pStyle w:val="style179"/>
              <w:tabs>
                <w:tab w:val="left" w:leader="none" w:pos="640"/>
              </w:tabs>
              <w:spacing w:lineRule="auto" w:line="276"/>
              <w:ind w:left="-44"/>
              <w:rPr>
                <w:rFonts w:ascii="Merriweather" w:hAnsi="Merriweather"/>
                <w:sz w:val="19"/>
                <w:szCs w:val="19"/>
              </w:rPr>
            </w:pPr>
          </w:p>
        </w:tc>
        <w:tc>
          <w:tcPr>
            <w:tcW w:w="1701" w:type="dxa"/>
            <w:tcBorders>
              <w:top w:val="single" w:sz="4" w:space="0" w:color="000000"/>
              <w:left w:val="single" w:sz="4" w:space="0" w:color="000000"/>
              <w:bottom w:val="single" w:sz="4" w:space="0" w:color="000000"/>
              <w:right w:val="single" w:sz="4" w:space="0" w:color="000000"/>
            </w:tcBorders>
          </w:tcPr>
          <w:p w14:paraId="6B611EFA">
            <w:pPr>
              <w:pStyle w:val="style179"/>
              <w:tabs>
                <w:tab w:val="left" w:leader="none" w:pos="640"/>
              </w:tabs>
              <w:spacing w:lineRule="auto" w:line="276"/>
              <w:ind w:left="-164"/>
              <w:jc w:val="center"/>
              <w:rPr>
                <w:rFonts w:ascii="Merriweather" w:hAnsi="Merriweather"/>
                <w:sz w:val="19"/>
                <w:szCs w:val="19"/>
              </w:rPr>
            </w:pPr>
            <w:r>
              <w:rPr>
                <w:rFonts w:ascii="Merriweather" w:hAnsi="Merriweather"/>
                <w:sz w:val="19"/>
                <w:szCs w:val="19"/>
              </w:rPr>
              <w:t>13.00 - 16</w:t>
            </w:r>
            <w:r>
              <w:rPr>
                <w:rFonts w:ascii="Merriweather" w:hAnsi="Merriweather"/>
                <w:sz w:val="19"/>
                <w:szCs w:val="19"/>
              </w:rPr>
              <w:t>.00</w:t>
            </w:r>
          </w:p>
        </w:tc>
        <w:tc>
          <w:tcPr>
            <w:tcW w:w="1984" w:type="dxa"/>
            <w:tcBorders>
              <w:top w:val="single" w:sz="4" w:space="0" w:color="000000"/>
              <w:left w:val="single" w:sz="4" w:space="0" w:color="000000"/>
              <w:bottom w:val="single" w:sz="4" w:space="0" w:color="000000"/>
              <w:right w:val="single" w:sz="4" w:space="0" w:color="000000"/>
            </w:tcBorders>
          </w:tcPr>
          <w:p w14:paraId="07EE5E61">
            <w:pPr>
              <w:pStyle w:val="style179"/>
              <w:tabs>
                <w:tab w:val="left" w:leader="none" w:pos="640"/>
              </w:tabs>
              <w:spacing w:lineRule="auto" w:line="276"/>
              <w:ind w:left="0"/>
              <w:jc w:val="center"/>
              <w:rPr>
                <w:rFonts w:ascii="Merriweather" w:hAnsi="Merriweather"/>
                <w:sz w:val="19"/>
                <w:szCs w:val="19"/>
                <w:lang w:val="en-US"/>
              </w:rPr>
            </w:pPr>
            <w:r>
              <w:rPr>
                <w:rFonts w:ascii="Merriweather" w:hAnsi="Merriweather"/>
                <w:sz w:val="19"/>
                <w:szCs w:val="19"/>
                <w:lang w:val="en-US"/>
              </w:rPr>
              <w:t>FDK</w:t>
            </w:r>
          </w:p>
        </w:tc>
      </w:tr>
      <w:tr w14:paraId="50099CFC">
        <w:tblPrEx/>
        <w:trPr>
          <w:trHeight w:val="329" w:hRule="atLeast"/>
          <w:jc w:val="center"/>
        </w:trPr>
        <w:tc>
          <w:tcPr>
            <w:tcW w:w="511" w:type="dxa"/>
            <w:vMerge w:val="restart"/>
            <w:tcBorders>
              <w:left w:val="single" w:sz="4" w:space="0" w:color="000000"/>
              <w:right w:val="single" w:sz="4" w:space="0" w:color="000000"/>
            </w:tcBorders>
            <w:vAlign w:val="center"/>
          </w:tcPr>
          <w:p w14:paraId="682AD435">
            <w:pPr>
              <w:pStyle w:val="style179"/>
              <w:tabs>
                <w:tab w:val="left" w:leader="none" w:pos="640"/>
              </w:tabs>
              <w:spacing w:lineRule="auto" w:line="276"/>
              <w:ind w:left="0"/>
              <w:jc w:val="center"/>
              <w:rPr>
                <w:rFonts w:ascii="Merriweather" w:hAnsi="Merriweather"/>
                <w:sz w:val="19"/>
                <w:szCs w:val="19"/>
              </w:rPr>
            </w:pPr>
            <w:r>
              <w:rPr>
                <w:rFonts w:ascii="Merriweather" w:hAnsi="Merriweather"/>
                <w:sz w:val="19"/>
                <w:szCs w:val="19"/>
                <w:lang w:val="en-US"/>
              </w:rPr>
              <w:t>3</w:t>
            </w:r>
            <w:r>
              <w:rPr>
                <w:rFonts w:ascii="Merriweather" w:hAnsi="Merriweather"/>
                <w:sz w:val="19"/>
                <w:szCs w:val="19"/>
              </w:rPr>
              <w:t>.</w:t>
            </w:r>
          </w:p>
        </w:tc>
        <w:tc>
          <w:tcPr>
            <w:tcW w:w="2603" w:type="dxa"/>
            <w:vMerge w:val="restart"/>
            <w:tcBorders>
              <w:left w:val="single" w:sz="4" w:space="0" w:color="000000"/>
              <w:right w:val="single" w:sz="4" w:space="0" w:color="000000"/>
            </w:tcBorders>
            <w:vAlign w:val="center"/>
          </w:tcPr>
          <w:p w14:paraId="4E1BDD1B">
            <w:pPr>
              <w:pStyle w:val="style179"/>
              <w:tabs>
                <w:tab w:val="left" w:leader="none" w:pos="640"/>
              </w:tabs>
              <w:spacing w:lineRule="auto" w:line="276"/>
              <w:ind w:left="-44"/>
              <w:rPr>
                <w:rFonts w:ascii="Merriweather" w:hAnsi="Merriweather"/>
                <w:sz w:val="19"/>
                <w:szCs w:val="19"/>
              </w:rPr>
            </w:pPr>
            <w:r>
              <w:rPr>
                <w:rFonts w:ascii="Merriweather" w:hAnsi="Merriweather"/>
                <w:sz w:val="19"/>
                <w:szCs w:val="19"/>
                <w:lang w:val="en-US"/>
              </w:rPr>
              <w:t xml:space="preserve">Aula </w:t>
            </w:r>
            <w:r>
              <w:rPr>
                <w:rFonts w:ascii="Merriweather" w:hAnsi="Merriweather"/>
                <w:sz w:val="19"/>
                <w:szCs w:val="19"/>
              </w:rPr>
              <w:t>Abdjan Sulaeman</w:t>
            </w:r>
          </w:p>
        </w:tc>
        <w:tc>
          <w:tcPr>
            <w:tcW w:w="1701" w:type="dxa"/>
            <w:tcBorders>
              <w:top w:val="single" w:sz="4" w:space="0" w:color="000000"/>
              <w:left w:val="single" w:sz="4" w:space="0" w:color="000000"/>
              <w:bottom w:val="single" w:sz="4" w:space="0" w:color="000000"/>
              <w:right w:val="single" w:sz="4" w:space="0" w:color="000000"/>
            </w:tcBorders>
          </w:tcPr>
          <w:p w14:paraId="1DFE2536">
            <w:pPr>
              <w:pStyle w:val="style179"/>
              <w:tabs>
                <w:tab w:val="left" w:leader="none" w:pos="640"/>
              </w:tabs>
              <w:spacing w:lineRule="auto" w:line="276"/>
              <w:ind w:left="-164"/>
              <w:jc w:val="center"/>
              <w:rPr>
                <w:rFonts w:ascii="Merriweather" w:hAnsi="Merriweather"/>
                <w:sz w:val="19"/>
                <w:szCs w:val="19"/>
              </w:rPr>
            </w:pPr>
            <w:r>
              <w:rPr>
                <w:rFonts w:ascii="Merriweather" w:hAnsi="Merriweather"/>
                <w:sz w:val="19"/>
                <w:szCs w:val="19"/>
              </w:rPr>
              <w:t>07.00 -</w:t>
            </w:r>
            <w:r>
              <w:rPr>
                <w:rFonts w:ascii="Merriweather" w:hAnsi="Merriweather"/>
                <w:sz w:val="19"/>
                <w:szCs w:val="19"/>
              </w:rPr>
              <w:t>1</w:t>
            </w:r>
            <w:r>
              <w:rPr>
                <w:rFonts w:ascii="Merriweather" w:hAnsi="Merriweather"/>
                <w:sz w:val="19"/>
                <w:szCs w:val="19"/>
              </w:rPr>
              <w:t>2</w:t>
            </w:r>
            <w:r>
              <w:rPr>
                <w:rFonts w:ascii="Merriweather" w:hAnsi="Merriweather"/>
                <w:sz w:val="19"/>
                <w:szCs w:val="19"/>
              </w:rPr>
              <w:t>.</w:t>
            </w:r>
            <w:r>
              <w:rPr>
                <w:rFonts w:ascii="Merriweather" w:hAnsi="Merriweather"/>
                <w:sz w:val="19"/>
                <w:szCs w:val="19"/>
              </w:rPr>
              <w:t>0</w:t>
            </w:r>
            <w:r>
              <w:rPr>
                <w:rFonts w:ascii="Merriweather" w:hAnsi="Merriweather"/>
                <w:sz w:val="19"/>
                <w:szCs w:val="19"/>
              </w:rPr>
              <w:t>0</w:t>
            </w:r>
          </w:p>
        </w:tc>
        <w:tc>
          <w:tcPr>
            <w:tcW w:w="1984" w:type="dxa"/>
            <w:tcBorders>
              <w:top w:val="single" w:sz="4" w:space="0" w:color="000000"/>
              <w:left w:val="single" w:sz="4" w:space="0" w:color="000000"/>
              <w:bottom w:val="single" w:sz="4" w:space="0" w:color="000000"/>
              <w:right w:val="single" w:sz="4" w:space="0" w:color="000000"/>
            </w:tcBorders>
          </w:tcPr>
          <w:p w14:paraId="39E63846">
            <w:pPr>
              <w:pStyle w:val="style179"/>
              <w:tabs>
                <w:tab w:val="left" w:leader="none" w:pos="640"/>
              </w:tabs>
              <w:spacing w:lineRule="auto" w:line="276"/>
              <w:ind w:left="0"/>
              <w:jc w:val="center"/>
              <w:rPr>
                <w:rFonts w:ascii="Merriweather" w:hAnsi="Merriweather"/>
                <w:sz w:val="19"/>
                <w:szCs w:val="19"/>
                <w:lang w:val="en-US"/>
              </w:rPr>
            </w:pPr>
            <w:r>
              <w:rPr>
                <w:rFonts w:ascii="Merriweather" w:hAnsi="Merriweather"/>
                <w:sz w:val="19"/>
                <w:szCs w:val="19"/>
                <w:lang w:val="en-US"/>
              </w:rPr>
              <w:t>FEBI</w:t>
            </w:r>
          </w:p>
        </w:tc>
      </w:tr>
      <w:tr w14:paraId="2E21FD5E">
        <w:tblPrEx/>
        <w:trPr>
          <w:trHeight w:val="329" w:hRule="atLeast"/>
          <w:jc w:val="center"/>
        </w:trPr>
        <w:tc>
          <w:tcPr>
            <w:tcW w:w="511" w:type="dxa"/>
            <w:vMerge w:val="continue"/>
            <w:tcBorders>
              <w:left w:val="single" w:sz="4" w:space="0" w:color="000000"/>
              <w:right w:val="single" w:sz="4" w:space="0" w:color="000000"/>
            </w:tcBorders>
            <w:vAlign w:val="center"/>
          </w:tcPr>
          <w:p w14:paraId="37781EB6">
            <w:pPr>
              <w:pStyle w:val="style179"/>
              <w:tabs>
                <w:tab w:val="left" w:leader="none" w:pos="640"/>
              </w:tabs>
              <w:spacing w:lineRule="auto" w:line="276"/>
              <w:ind w:left="0"/>
              <w:jc w:val="center"/>
              <w:rPr>
                <w:rFonts w:ascii="Merriweather" w:hAnsi="Merriweather"/>
                <w:sz w:val="19"/>
                <w:szCs w:val="19"/>
              </w:rPr>
            </w:pPr>
          </w:p>
        </w:tc>
        <w:tc>
          <w:tcPr>
            <w:tcW w:w="2603" w:type="dxa"/>
            <w:vMerge w:val="continue"/>
            <w:tcBorders>
              <w:left w:val="single" w:sz="4" w:space="0" w:color="000000"/>
              <w:right w:val="single" w:sz="4" w:space="0" w:color="000000"/>
            </w:tcBorders>
            <w:vAlign w:val="center"/>
          </w:tcPr>
          <w:p w14:paraId="163F104D">
            <w:pPr>
              <w:pStyle w:val="style179"/>
              <w:tabs>
                <w:tab w:val="left" w:leader="none" w:pos="640"/>
              </w:tabs>
              <w:spacing w:lineRule="auto" w:line="276"/>
              <w:ind w:left="-44"/>
              <w:rPr>
                <w:rFonts w:ascii="Merriweather" w:hAnsi="Merriweather"/>
                <w:sz w:val="19"/>
                <w:szCs w:val="19"/>
              </w:rPr>
            </w:pPr>
          </w:p>
        </w:tc>
        <w:tc>
          <w:tcPr>
            <w:tcW w:w="1701" w:type="dxa"/>
            <w:tcBorders>
              <w:top w:val="single" w:sz="4" w:space="0" w:color="000000"/>
              <w:left w:val="single" w:sz="4" w:space="0" w:color="000000"/>
              <w:bottom w:val="single" w:sz="4" w:space="0" w:color="000000"/>
              <w:right w:val="single" w:sz="4" w:space="0" w:color="000000"/>
            </w:tcBorders>
          </w:tcPr>
          <w:p w14:paraId="0C6107D5">
            <w:pPr>
              <w:pStyle w:val="style179"/>
              <w:tabs>
                <w:tab w:val="left" w:leader="none" w:pos="640"/>
              </w:tabs>
              <w:spacing w:lineRule="auto" w:line="276"/>
              <w:ind w:left="-164"/>
              <w:jc w:val="center"/>
              <w:rPr>
                <w:rFonts w:ascii="Merriweather" w:hAnsi="Merriweather"/>
                <w:sz w:val="19"/>
                <w:szCs w:val="19"/>
              </w:rPr>
            </w:pPr>
            <w:r>
              <w:rPr>
                <w:rFonts w:ascii="Merriweather" w:hAnsi="Merriweather"/>
                <w:sz w:val="19"/>
                <w:szCs w:val="19"/>
              </w:rPr>
              <w:t xml:space="preserve">13.00 - </w:t>
            </w:r>
            <w:r>
              <w:rPr>
                <w:rFonts w:ascii="Merriweather" w:hAnsi="Merriweather"/>
                <w:sz w:val="19"/>
                <w:szCs w:val="19"/>
              </w:rPr>
              <w:t>16.00</w:t>
            </w:r>
          </w:p>
        </w:tc>
        <w:tc>
          <w:tcPr>
            <w:tcW w:w="1984" w:type="dxa"/>
            <w:tcBorders>
              <w:top w:val="single" w:sz="4" w:space="0" w:color="000000"/>
              <w:left w:val="single" w:sz="4" w:space="0" w:color="000000"/>
              <w:bottom w:val="single" w:sz="4" w:space="0" w:color="000000"/>
              <w:right w:val="single" w:sz="4" w:space="0" w:color="000000"/>
            </w:tcBorders>
          </w:tcPr>
          <w:p w14:paraId="01763027">
            <w:pPr>
              <w:pStyle w:val="style179"/>
              <w:tabs>
                <w:tab w:val="left" w:leader="none" w:pos="640"/>
              </w:tabs>
              <w:spacing w:lineRule="auto" w:line="276"/>
              <w:ind w:left="0"/>
              <w:jc w:val="center"/>
              <w:rPr>
                <w:rFonts w:ascii="Merriweather" w:hAnsi="Merriweather"/>
                <w:sz w:val="19"/>
                <w:szCs w:val="19"/>
                <w:lang w:val="en-US"/>
              </w:rPr>
            </w:pPr>
            <w:r>
              <w:rPr>
                <w:rFonts w:ascii="Merriweather" w:hAnsi="Merriweather"/>
                <w:sz w:val="19"/>
                <w:szCs w:val="19"/>
                <w:lang w:val="en-US"/>
              </w:rPr>
              <w:t>FISIP</w:t>
            </w:r>
          </w:p>
        </w:tc>
      </w:tr>
      <w:tr w14:paraId="5658C4B0">
        <w:tblPrEx/>
        <w:trPr>
          <w:trHeight w:val="329" w:hRule="atLeast"/>
          <w:jc w:val="center"/>
        </w:trPr>
        <w:tc>
          <w:tcPr>
            <w:tcW w:w="511" w:type="dxa"/>
            <w:tcBorders>
              <w:left w:val="single" w:sz="4" w:space="0" w:color="000000"/>
              <w:right w:val="single" w:sz="4" w:space="0" w:color="000000"/>
            </w:tcBorders>
            <w:vAlign w:val="center"/>
          </w:tcPr>
          <w:p w14:paraId="7B13FDC8">
            <w:pPr>
              <w:pStyle w:val="style179"/>
              <w:tabs>
                <w:tab w:val="left" w:leader="none" w:pos="640"/>
              </w:tabs>
              <w:spacing w:lineRule="auto" w:line="276"/>
              <w:ind w:left="0"/>
              <w:jc w:val="center"/>
              <w:rPr>
                <w:rFonts w:ascii="Merriweather" w:hAnsi="Merriweather"/>
                <w:sz w:val="19"/>
                <w:szCs w:val="19"/>
              </w:rPr>
            </w:pPr>
            <w:r>
              <w:rPr>
                <w:rFonts w:ascii="Merriweather" w:hAnsi="Merriweather"/>
                <w:sz w:val="19"/>
                <w:szCs w:val="19"/>
                <w:lang w:val="en-US"/>
              </w:rPr>
              <w:t>4</w:t>
            </w:r>
            <w:r>
              <w:rPr>
                <w:rFonts w:ascii="Merriweather" w:hAnsi="Merriweather"/>
                <w:sz w:val="19"/>
                <w:szCs w:val="19"/>
              </w:rPr>
              <w:t>.</w:t>
            </w:r>
          </w:p>
        </w:tc>
        <w:tc>
          <w:tcPr>
            <w:tcW w:w="2603" w:type="dxa"/>
            <w:tcBorders>
              <w:left w:val="single" w:sz="4" w:space="0" w:color="000000"/>
              <w:right w:val="single" w:sz="4" w:space="0" w:color="000000"/>
            </w:tcBorders>
            <w:vAlign w:val="center"/>
          </w:tcPr>
          <w:p w14:paraId="48FBE9F3">
            <w:pPr>
              <w:pStyle w:val="style179"/>
              <w:tabs>
                <w:tab w:val="left" w:leader="none" w:pos="640"/>
              </w:tabs>
              <w:spacing w:lineRule="auto" w:line="276"/>
              <w:ind w:left="-44"/>
              <w:rPr>
                <w:rFonts w:ascii="Merriweather" w:hAnsi="Merriweather"/>
                <w:sz w:val="19"/>
                <w:szCs w:val="19"/>
              </w:rPr>
            </w:pPr>
            <w:r>
              <w:rPr>
                <w:rFonts w:ascii="Merriweather" w:hAnsi="Merriweather"/>
                <w:sz w:val="19"/>
                <w:szCs w:val="19"/>
                <w:lang w:val="en-US"/>
              </w:rPr>
              <w:t>GOR Kampus II</w:t>
            </w:r>
          </w:p>
        </w:tc>
        <w:tc>
          <w:tcPr>
            <w:tcW w:w="1701" w:type="dxa"/>
            <w:tcBorders>
              <w:top w:val="single" w:sz="4" w:space="0" w:color="000000"/>
              <w:left w:val="single" w:sz="4" w:space="0" w:color="000000"/>
              <w:bottom w:val="single" w:sz="4" w:space="0" w:color="000000"/>
              <w:right w:val="single" w:sz="4" w:space="0" w:color="000000"/>
            </w:tcBorders>
          </w:tcPr>
          <w:p w14:paraId="034AF8B5">
            <w:pPr>
              <w:pStyle w:val="style179"/>
              <w:tabs>
                <w:tab w:val="left" w:leader="none" w:pos="640"/>
              </w:tabs>
              <w:spacing w:lineRule="auto" w:line="276"/>
              <w:ind w:left="-164"/>
              <w:jc w:val="center"/>
              <w:rPr>
                <w:rFonts w:ascii="Merriweather" w:hAnsi="Merriweather"/>
                <w:sz w:val="19"/>
                <w:szCs w:val="19"/>
              </w:rPr>
            </w:pPr>
            <w:r>
              <w:rPr>
                <w:rFonts w:ascii="Merriweather" w:hAnsi="Merriweather"/>
                <w:sz w:val="19"/>
                <w:szCs w:val="19"/>
              </w:rPr>
              <w:t>07.00 -</w:t>
            </w:r>
            <w:r>
              <w:rPr>
                <w:rFonts w:ascii="Merriweather" w:hAnsi="Merriweather"/>
                <w:sz w:val="19"/>
                <w:szCs w:val="19"/>
              </w:rPr>
              <w:t>1</w:t>
            </w:r>
            <w:r>
              <w:rPr>
                <w:rFonts w:ascii="Merriweather" w:hAnsi="Merriweather"/>
                <w:sz w:val="19"/>
                <w:szCs w:val="19"/>
                <w:lang w:val="en-US"/>
              </w:rPr>
              <w:t>1</w:t>
            </w:r>
            <w:r>
              <w:rPr>
                <w:rFonts w:ascii="Merriweather" w:hAnsi="Merriweather"/>
                <w:sz w:val="19"/>
                <w:szCs w:val="19"/>
              </w:rPr>
              <w:t>.30</w:t>
            </w:r>
          </w:p>
        </w:tc>
        <w:tc>
          <w:tcPr>
            <w:tcW w:w="1984" w:type="dxa"/>
            <w:tcBorders>
              <w:top w:val="single" w:sz="4" w:space="0" w:color="000000"/>
              <w:left w:val="single" w:sz="4" w:space="0" w:color="000000"/>
              <w:bottom w:val="single" w:sz="4" w:space="0" w:color="000000"/>
              <w:right w:val="single" w:sz="4" w:space="0" w:color="000000"/>
            </w:tcBorders>
          </w:tcPr>
          <w:p w14:paraId="6E33DAAB">
            <w:pPr>
              <w:pStyle w:val="style179"/>
              <w:tabs>
                <w:tab w:val="left" w:leader="none" w:pos="640"/>
              </w:tabs>
              <w:spacing w:lineRule="auto" w:line="276"/>
              <w:ind w:left="0"/>
              <w:jc w:val="center"/>
              <w:rPr>
                <w:rFonts w:ascii="Merriweather" w:hAnsi="Merriweather"/>
                <w:sz w:val="19"/>
                <w:szCs w:val="19"/>
                <w:lang w:val="en-US"/>
              </w:rPr>
            </w:pPr>
            <w:r>
              <w:rPr>
                <w:rFonts w:ascii="Merriweather" w:hAnsi="Merriweather"/>
                <w:sz w:val="19"/>
                <w:szCs w:val="19"/>
                <w:lang w:val="en-US"/>
              </w:rPr>
              <w:t>USHULUDDIN</w:t>
            </w:r>
          </w:p>
        </w:tc>
      </w:tr>
      <w:tr w14:paraId="704097D3">
        <w:tblPrEx/>
        <w:trPr>
          <w:trHeight w:val="329" w:hRule="atLeast"/>
          <w:jc w:val="center"/>
        </w:trPr>
        <w:tc>
          <w:tcPr>
            <w:tcW w:w="511" w:type="dxa"/>
            <w:vMerge w:val="restart"/>
            <w:tcBorders>
              <w:left w:val="single" w:sz="4" w:space="0" w:color="000000"/>
              <w:right w:val="single" w:sz="4" w:space="0" w:color="000000"/>
            </w:tcBorders>
            <w:vAlign w:val="center"/>
          </w:tcPr>
          <w:p w14:paraId="31958867">
            <w:pPr>
              <w:pStyle w:val="style179"/>
              <w:tabs>
                <w:tab w:val="left" w:leader="none" w:pos="640"/>
              </w:tabs>
              <w:spacing w:lineRule="auto" w:line="276"/>
              <w:ind w:left="0"/>
              <w:jc w:val="center"/>
              <w:rPr>
                <w:rFonts w:ascii="Merriweather" w:hAnsi="Merriweather"/>
                <w:sz w:val="19"/>
                <w:szCs w:val="19"/>
              </w:rPr>
            </w:pPr>
            <w:r>
              <w:rPr>
                <w:rFonts w:ascii="Merriweather" w:hAnsi="Merriweather"/>
                <w:sz w:val="19"/>
                <w:szCs w:val="19"/>
                <w:lang w:val="en-US"/>
              </w:rPr>
              <w:t>5</w:t>
            </w:r>
            <w:r>
              <w:rPr>
                <w:rFonts w:ascii="Merriweather" w:hAnsi="Merriweather"/>
                <w:sz w:val="19"/>
                <w:szCs w:val="19"/>
              </w:rPr>
              <w:t>.</w:t>
            </w:r>
          </w:p>
        </w:tc>
        <w:tc>
          <w:tcPr>
            <w:tcW w:w="2603" w:type="dxa"/>
            <w:vMerge w:val="restart"/>
            <w:tcBorders>
              <w:left w:val="single" w:sz="4" w:space="0" w:color="000000"/>
              <w:right w:val="single" w:sz="4" w:space="0" w:color="000000"/>
            </w:tcBorders>
            <w:vAlign w:val="center"/>
          </w:tcPr>
          <w:p w14:paraId="509EAD83">
            <w:pPr>
              <w:pStyle w:val="style179"/>
              <w:tabs>
                <w:tab w:val="left" w:leader="none" w:pos="640"/>
              </w:tabs>
              <w:spacing w:lineRule="auto" w:line="276"/>
              <w:ind w:left="-44"/>
              <w:rPr>
                <w:rFonts w:ascii="Merriweather" w:hAnsi="Merriweather"/>
                <w:sz w:val="19"/>
                <w:szCs w:val="19"/>
              </w:rPr>
            </w:pPr>
            <w:r>
              <w:rPr>
                <w:rFonts w:ascii="Merriweather" w:hAnsi="Merriweather"/>
                <w:sz w:val="19"/>
                <w:szCs w:val="19"/>
              </w:rPr>
              <w:t>Gor Bulutangkis</w:t>
            </w:r>
          </w:p>
        </w:tc>
        <w:tc>
          <w:tcPr>
            <w:tcW w:w="1701" w:type="dxa"/>
            <w:tcBorders>
              <w:top w:val="single" w:sz="4" w:space="0" w:color="000000"/>
              <w:left w:val="single" w:sz="4" w:space="0" w:color="000000"/>
              <w:bottom w:val="single" w:sz="4" w:space="0" w:color="000000"/>
              <w:right w:val="single" w:sz="4" w:space="0" w:color="000000"/>
            </w:tcBorders>
          </w:tcPr>
          <w:p w14:paraId="7273491D">
            <w:pPr>
              <w:pStyle w:val="style179"/>
              <w:tabs>
                <w:tab w:val="left" w:leader="none" w:pos="640"/>
              </w:tabs>
              <w:spacing w:lineRule="auto" w:line="276"/>
              <w:ind w:left="-164"/>
              <w:jc w:val="center"/>
              <w:rPr>
                <w:rFonts w:ascii="Merriweather" w:hAnsi="Merriweather"/>
                <w:sz w:val="19"/>
                <w:szCs w:val="19"/>
              </w:rPr>
            </w:pPr>
            <w:r>
              <w:rPr>
                <w:rFonts w:ascii="Merriweather" w:hAnsi="Merriweather"/>
                <w:sz w:val="19"/>
                <w:szCs w:val="19"/>
              </w:rPr>
              <w:t>07.00 -</w:t>
            </w:r>
            <w:r>
              <w:rPr>
                <w:rFonts w:ascii="Merriweather" w:hAnsi="Merriweather"/>
                <w:sz w:val="19"/>
                <w:szCs w:val="19"/>
              </w:rPr>
              <w:t>1</w:t>
            </w:r>
            <w:r>
              <w:rPr>
                <w:rFonts w:ascii="Merriweather" w:hAnsi="Merriweather"/>
                <w:sz w:val="19"/>
                <w:szCs w:val="19"/>
                <w:lang w:val="en-US"/>
              </w:rPr>
              <w:t>1</w:t>
            </w:r>
            <w:r>
              <w:rPr>
                <w:rFonts w:ascii="Merriweather" w:hAnsi="Merriweather"/>
                <w:sz w:val="19"/>
                <w:szCs w:val="19"/>
              </w:rPr>
              <w:t>.30</w:t>
            </w:r>
          </w:p>
        </w:tc>
        <w:tc>
          <w:tcPr>
            <w:tcW w:w="1984" w:type="dxa"/>
            <w:tcBorders>
              <w:top w:val="single" w:sz="4" w:space="0" w:color="000000"/>
              <w:left w:val="single" w:sz="4" w:space="0" w:color="000000"/>
              <w:bottom w:val="single" w:sz="4" w:space="0" w:color="000000"/>
              <w:right w:val="single" w:sz="4" w:space="0" w:color="000000"/>
            </w:tcBorders>
          </w:tcPr>
          <w:p w14:paraId="4BC8C529">
            <w:pPr>
              <w:pStyle w:val="style179"/>
              <w:tabs>
                <w:tab w:val="left" w:leader="none" w:pos="640"/>
              </w:tabs>
              <w:spacing w:lineRule="auto" w:line="276"/>
              <w:ind w:left="0"/>
              <w:jc w:val="center"/>
              <w:rPr>
                <w:rFonts w:ascii="Merriweather" w:hAnsi="Merriweather"/>
                <w:sz w:val="19"/>
                <w:szCs w:val="19"/>
                <w:lang w:val="en-US"/>
              </w:rPr>
            </w:pPr>
            <w:r>
              <w:rPr>
                <w:rFonts w:ascii="Merriweather" w:hAnsi="Merriweather"/>
                <w:sz w:val="19"/>
                <w:szCs w:val="19"/>
                <w:lang w:val="en-US"/>
              </w:rPr>
              <w:t>FAH</w:t>
            </w:r>
          </w:p>
        </w:tc>
      </w:tr>
      <w:tr w14:paraId="5AFE80D1">
        <w:tblPrEx/>
        <w:trPr>
          <w:trHeight w:val="329" w:hRule="atLeast"/>
          <w:jc w:val="center"/>
        </w:trPr>
        <w:tc>
          <w:tcPr>
            <w:tcW w:w="511" w:type="dxa"/>
            <w:vMerge w:val="continue"/>
            <w:tcBorders>
              <w:left w:val="single" w:sz="4" w:space="0" w:color="000000"/>
              <w:bottom w:val="single" w:sz="4" w:space="0" w:color="000000"/>
              <w:right w:val="single" w:sz="4" w:space="0" w:color="000000"/>
            </w:tcBorders>
            <w:vAlign w:val="center"/>
          </w:tcPr>
          <w:p w14:paraId="207A5A3F">
            <w:pPr>
              <w:pStyle w:val="style179"/>
              <w:tabs>
                <w:tab w:val="left" w:leader="none" w:pos="640"/>
              </w:tabs>
              <w:spacing w:lineRule="auto" w:line="276"/>
              <w:ind w:left="0"/>
              <w:jc w:val="center"/>
              <w:rPr>
                <w:rFonts w:ascii="Merriweather" w:hAnsi="Merriweather"/>
                <w:sz w:val="19"/>
                <w:szCs w:val="19"/>
              </w:rPr>
            </w:pPr>
          </w:p>
        </w:tc>
        <w:tc>
          <w:tcPr>
            <w:tcW w:w="2603" w:type="dxa"/>
            <w:vMerge w:val="continue"/>
            <w:tcBorders>
              <w:left w:val="single" w:sz="4" w:space="0" w:color="000000"/>
              <w:bottom w:val="single" w:sz="4" w:space="0" w:color="000000"/>
              <w:right w:val="single" w:sz="4" w:space="0" w:color="000000"/>
            </w:tcBorders>
          </w:tcPr>
          <w:p w14:paraId="10E4E13B">
            <w:pPr>
              <w:pStyle w:val="style179"/>
              <w:tabs>
                <w:tab w:val="left" w:leader="none" w:pos="640"/>
              </w:tabs>
              <w:spacing w:lineRule="auto" w:line="276"/>
              <w:ind w:left="-44"/>
              <w:rPr>
                <w:rFonts w:ascii="Merriweather" w:hAnsi="Merriweather"/>
                <w:sz w:val="19"/>
                <w:szCs w:val="19"/>
              </w:rPr>
            </w:pPr>
          </w:p>
        </w:tc>
        <w:tc>
          <w:tcPr>
            <w:tcW w:w="1701" w:type="dxa"/>
            <w:tcBorders>
              <w:top w:val="single" w:sz="4" w:space="0" w:color="000000"/>
              <w:left w:val="single" w:sz="4" w:space="0" w:color="000000"/>
              <w:bottom w:val="single" w:sz="4" w:space="0" w:color="000000"/>
              <w:right w:val="single" w:sz="4" w:space="0" w:color="000000"/>
            </w:tcBorders>
          </w:tcPr>
          <w:p w14:paraId="37A14CB5">
            <w:pPr>
              <w:pStyle w:val="style179"/>
              <w:tabs>
                <w:tab w:val="left" w:leader="none" w:pos="640"/>
              </w:tabs>
              <w:spacing w:lineRule="auto" w:line="276"/>
              <w:ind w:left="-164"/>
              <w:jc w:val="center"/>
              <w:rPr>
                <w:rFonts w:ascii="Merriweather" w:hAnsi="Merriweather"/>
                <w:sz w:val="19"/>
                <w:szCs w:val="19"/>
              </w:rPr>
            </w:pPr>
            <w:r>
              <w:rPr>
                <w:rFonts w:ascii="Merriweather" w:hAnsi="Merriweather"/>
                <w:sz w:val="19"/>
                <w:szCs w:val="19"/>
              </w:rPr>
              <w:t xml:space="preserve">13.00 - </w:t>
            </w:r>
            <w:r>
              <w:rPr>
                <w:rFonts w:ascii="Merriweather" w:hAnsi="Merriweather"/>
                <w:sz w:val="19"/>
                <w:szCs w:val="19"/>
              </w:rPr>
              <w:t>16.00</w:t>
            </w:r>
          </w:p>
        </w:tc>
        <w:tc>
          <w:tcPr>
            <w:tcW w:w="1984" w:type="dxa"/>
            <w:tcBorders>
              <w:top w:val="single" w:sz="4" w:space="0" w:color="000000"/>
              <w:left w:val="single" w:sz="4" w:space="0" w:color="000000"/>
              <w:bottom w:val="single" w:sz="4" w:space="0" w:color="000000"/>
              <w:right w:val="single" w:sz="4" w:space="0" w:color="000000"/>
            </w:tcBorders>
          </w:tcPr>
          <w:p w14:paraId="42087F0A">
            <w:pPr>
              <w:pStyle w:val="style179"/>
              <w:tabs>
                <w:tab w:val="left" w:leader="none" w:pos="640"/>
              </w:tabs>
              <w:spacing w:lineRule="auto" w:line="276"/>
              <w:ind w:left="0"/>
              <w:jc w:val="center"/>
              <w:rPr>
                <w:rFonts w:ascii="Merriweather" w:hAnsi="Merriweather"/>
                <w:sz w:val="19"/>
                <w:szCs w:val="19"/>
                <w:lang w:val="en-US"/>
              </w:rPr>
            </w:pPr>
            <w:r>
              <w:rPr>
                <w:rFonts w:ascii="Merriweather" w:hAnsi="Merriweather"/>
                <w:sz w:val="19"/>
                <w:szCs w:val="19"/>
                <w:lang w:val="en-US"/>
              </w:rPr>
              <w:t>FST</w:t>
            </w:r>
          </w:p>
        </w:tc>
      </w:tr>
    </w:tbl>
    <w:p w14:paraId="51184325">
      <w:pPr>
        <w:pStyle w:val="style179"/>
        <w:tabs>
          <w:tab w:val="left" w:leader="none" w:pos="640"/>
        </w:tabs>
        <w:spacing w:lineRule="auto" w:line="276"/>
        <w:ind w:left="0"/>
        <w:rPr>
          <w:rFonts w:ascii="Merriweather" w:hAnsi="Merriweather"/>
          <w:sz w:val="19"/>
          <w:szCs w:val="19"/>
          <w:lang w:val="en-US"/>
        </w:rPr>
      </w:pPr>
    </w:p>
    <w:p w14:paraId="40FDFDD8">
      <w:pPr>
        <w:pStyle w:val="style0"/>
        <w:spacing w:lineRule="auto" w:line="276"/>
        <w:rPr>
          <w:rFonts w:ascii="Merriweather" w:hAnsi="Merriweather"/>
          <w:sz w:val="19"/>
          <w:szCs w:val="19"/>
          <w:lang w:val="en-US"/>
        </w:rPr>
      </w:pPr>
      <w:r>
        <w:rPr>
          <w:rFonts w:ascii="Merriweather" w:hAnsi="Merriweather"/>
          <w:sz w:val="19"/>
          <w:szCs w:val="19"/>
          <w:lang w:val="en-US"/>
        </w:rPr>
        <w:t xml:space="preserve">Agenda Fakultas Psikologi dilaksanakan khusus pada: </w:t>
      </w:r>
    </w:p>
    <w:p w14:paraId="40672F63">
      <w:pPr>
        <w:pStyle w:val="style0"/>
        <w:spacing w:lineRule="auto" w:line="276"/>
        <w:rPr>
          <w:rFonts w:ascii="Merriweather" w:hAnsi="Merriweather"/>
          <w:b/>
          <w:bCs/>
          <w:sz w:val="19"/>
          <w:szCs w:val="19"/>
          <w:lang w:val="en-US"/>
        </w:rPr>
      </w:pPr>
      <w:r>
        <w:rPr>
          <w:rFonts w:ascii="Merriweather" w:hAnsi="Merriweather"/>
          <w:sz w:val="19"/>
          <w:szCs w:val="19"/>
          <w:lang w:val="en-US"/>
        </w:rPr>
        <w:t xml:space="preserve">Senin, </w:t>
      </w:r>
      <w:r>
        <w:rPr>
          <w:rFonts w:ascii="Merriweather" w:hAnsi="Merriweather"/>
          <w:b/>
          <w:bCs/>
          <w:sz w:val="19"/>
          <w:szCs w:val="19"/>
          <w:lang w:val="en-US"/>
        </w:rPr>
        <w:t>31 Agustus 2026.</w:t>
      </w:r>
    </w:p>
    <w:p w14:paraId="7720D3E2">
      <w:pPr>
        <w:pStyle w:val="style0"/>
        <w:rPr>
          <w:lang w:val="en-US"/>
        </w:rPr>
      </w:pPr>
    </w:p>
    <w:tbl>
      <w:tblPr>
        <w:tblW w:w="67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
        <w:gridCol w:w="2675"/>
        <w:gridCol w:w="1689"/>
        <w:gridCol w:w="1973"/>
      </w:tblGrid>
      <w:tr w14:paraId="429530D7">
        <w:trPr>
          <w:trHeight w:val="318" w:hRule="atLeast"/>
          <w:jc w:val="center"/>
        </w:trPr>
        <w:tc>
          <w:tcPr>
            <w:tcW w:w="421" w:type="dxa"/>
            <w:tcBorders/>
            <w:vAlign w:val="center"/>
          </w:tcPr>
          <w:p w14:paraId="416D6E27">
            <w:pPr>
              <w:pStyle w:val="style179"/>
              <w:tabs>
                <w:tab w:val="left" w:leader="none" w:pos="640"/>
              </w:tabs>
              <w:spacing w:lineRule="auto" w:line="276"/>
              <w:ind w:left="0"/>
              <w:jc w:val="center"/>
              <w:rPr>
                <w:rFonts w:ascii="Merriweather" w:hAnsi="Merriweather"/>
                <w:b/>
                <w:sz w:val="19"/>
                <w:szCs w:val="19"/>
              </w:rPr>
            </w:pPr>
            <w:r>
              <w:rPr>
                <w:rFonts w:ascii="Merriweather" w:hAnsi="Merriweather"/>
                <w:b/>
                <w:sz w:val="19"/>
                <w:szCs w:val="19"/>
              </w:rPr>
              <w:t>No</w:t>
            </w:r>
          </w:p>
        </w:tc>
        <w:tc>
          <w:tcPr>
            <w:tcW w:w="2693" w:type="dxa"/>
            <w:tcBorders/>
          </w:tcPr>
          <w:p w14:paraId="1E279B1F">
            <w:pPr>
              <w:pStyle w:val="style179"/>
              <w:tabs>
                <w:tab w:val="left" w:leader="none" w:pos="640"/>
              </w:tabs>
              <w:spacing w:lineRule="auto" w:line="276"/>
              <w:ind w:left="-44"/>
              <w:jc w:val="center"/>
              <w:rPr>
                <w:rFonts w:ascii="Merriweather" w:hAnsi="Merriweather"/>
                <w:b/>
                <w:sz w:val="19"/>
                <w:szCs w:val="19"/>
              </w:rPr>
            </w:pPr>
            <w:r>
              <w:rPr>
                <w:rFonts w:ascii="Merriweather" w:hAnsi="Merriweather"/>
                <w:b/>
                <w:sz w:val="19"/>
                <w:szCs w:val="19"/>
              </w:rPr>
              <w:t>Tempat</w:t>
            </w:r>
          </w:p>
        </w:tc>
        <w:tc>
          <w:tcPr>
            <w:tcW w:w="1701" w:type="dxa"/>
            <w:tcBorders/>
          </w:tcPr>
          <w:p w14:paraId="7076BCA4">
            <w:pPr>
              <w:pStyle w:val="style179"/>
              <w:tabs>
                <w:tab w:val="left" w:leader="none" w:pos="640"/>
              </w:tabs>
              <w:spacing w:lineRule="auto" w:line="276"/>
              <w:ind w:left="-164"/>
              <w:jc w:val="center"/>
              <w:rPr>
                <w:rFonts w:ascii="Merriweather" w:hAnsi="Merriweather"/>
                <w:b/>
                <w:sz w:val="19"/>
                <w:szCs w:val="19"/>
              </w:rPr>
            </w:pPr>
            <w:r>
              <w:rPr>
                <w:rFonts w:ascii="Merriweather" w:hAnsi="Merriweather"/>
                <w:b/>
                <w:sz w:val="19"/>
                <w:szCs w:val="19"/>
              </w:rPr>
              <w:t>Waktu</w:t>
            </w:r>
          </w:p>
        </w:tc>
        <w:tc>
          <w:tcPr>
            <w:tcW w:w="1984" w:type="dxa"/>
            <w:tcBorders/>
          </w:tcPr>
          <w:p w14:paraId="162FCB41">
            <w:pPr>
              <w:pStyle w:val="style179"/>
              <w:tabs>
                <w:tab w:val="left" w:leader="none" w:pos="640"/>
              </w:tabs>
              <w:spacing w:lineRule="auto" w:line="276"/>
              <w:ind w:left="0"/>
              <w:jc w:val="center"/>
              <w:rPr>
                <w:rFonts w:ascii="Merriweather" w:hAnsi="Merriweather"/>
                <w:b/>
                <w:sz w:val="19"/>
                <w:szCs w:val="19"/>
              </w:rPr>
            </w:pPr>
            <w:r>
              <w:rPr>
                <w:rFonts w:ascii="Merriweather" w:hAnsi="Merriweather"/>
                <w:b/>
                <w:sz w:val="19"/>
                <w:szCs w:val="19"/>
              </w:rPr>
              <w:t>Fakultas</w:t>
            </w:r>
          </w:p>
        </w:tc>
      </w:tr>
      <w:tr w14:paraId="59B16540">
        <w:tblPrEx/>
        <w:trPr>
          <w:trHeight w:val="408" w:hRule="atLeast"/>
          <w:jc w:val="center"/>
        </w:trPr>
        <w:tc>
          <w:tcPr>
            <w:tcW w:w="421" w:type="dxa"/>
            <w:tcBorders/>
            <w:vAlign w:val="center"/>
          </w:tcPr>
          <w:p w14:paraId="707F72BB">
            <w:pPr>
              <w:pStyle w:val="style179"/>
              <w:tabs>
                <w:tab w:val="left" w:leader="none" w:pos="640"/>
              </w:tabs>
              <w:spacing w:lineRule="auto" w:line="276"/>
              <w:ind w:left="0"/>
              <w:jc w:val="center"/>
              <w:rPr>
                <w:rFonts w:ascii="Merriweather" w:hAnsi="Merriweather"/>
                <w:sz w:val="19"/>
                <w:szCs w:val="19"/>
              </w:rPr>
            </w:pPr>
            <w:r>
              <w:rPr>
                <w:rFonts w:ascii="Merriweather" w:hAnsi="Merriweather"/>
                <w:sz w:val="19"/>
                <w:szCs w:val="19"/>
              </w:rPr>
              <w:t>1.</w:t>
            </w:r>
          </w:p>
        </w:tc>
        <w:tc>
          <w:tcPr>
            <w:tcW w:w="2693" w:type="dxa"/>
            <w:tcBorders/>
            <w:vAlign w:val="center"/>
          </w:tcPr>
          <w:p w14:paraId="64616CD6">
            <w:pPr>
              <w:pStyle w:val="style179"/>
              <w:tabs>
                <w:tab w:val="left" w:leader="none" w:pos="640"/>
              </w:tabs>
              <w:spacing w:lineRule="auto" w:line="276"/>
              <w:ind w:left="-44"/>
              <w:rPr>
                <w:rFonts w:ascii="Merriweather" w:hAnsi="Merriweather"/>
                <w:sz w:val="19"/>
                <w:szCs w:val="19"/>
              </w:rPr>
            </w:pPr>
            <w:r>
              <w:rPr>
                <w:rFonts w:ascii="Merriweather" w:hAnsi="Merriweather"/>
                <w:sz w:val="19"/>
                <w:szCs w:val="19"/>
                <w:lang w:val="en-US"/>
              </w:rPr>
              <w:t xml:space="preserve">Aula </w:t>
            </w:r>
            <w:r>
              <w:rPr>
                <w:rFonts w:ascii="Merriweather" w:hAnsi="Merriweather"/>
                <w:sz w:val="19"/>
                <w:szCs w:val="19"/>
              </w:rPr>
              <w:t>Abdjan Sulaeman</w:t>
            </w:r>
          </w:p>
        </w:tc>
        <w:tc>
          <w:tcPr>
            <w:tcW w:w="1701" w:type="dxa"/>
            <w:tcBorders/>
          </w:tcPr>
          <w:p w14:paraId="08994628">
            <w:pPr>
              <w:pStyle w:val="style179"/>
              <w:tabs>
                <w:tab w:val="left" w:leader="none" w:pos="640"/>
              </w:tabs>
              <w:spacing w:lineRule="auto" w:line="276"/>
              <w:ind w:left="-164"/>
              <w:jc w:val="center"/>
              <w:rPr>
                <w:rFonts w:ascii="Merriweather" w:hAnsi="Merriweather"/>
                <w:sz w:val="19"/>
                <w:szCs w:val="19"/>
              </w:rPr>
            </w:pPr>
            <w:r>
              <w:rPr>
                <w:rFonts w:ascii="Merriweather" w:hAnsi="Merriweather"/>
                <w:sz w:val="19"/>
                <w:szCs w:val="19"/>
              </w:rPr>
              <w:t>07.00 -1</w:t>
            </w:r>
            <w:r>
              <w:rPr>
                <w:rFonts w:ascii="Merriweather" w:hAnsi="Merriweather"/>
                <w:sz w:val="19"/>
                <w:szCs w:val="19"/>
                <w:lang w:val="en-US"/>
              </w:rPr>
              <w:t>1</w:t>
            </w:r>
            <w:r>
              <w:rPr>
                <w:rFonts w:ascii="Merriweather" w:hAnsi="Merriweather"/>
                <w:sz w:val="19"/>
                <w:szCs w:val="19"/>
              </w:rPr>
              <w:t>.30</w:t>
            </w:r>
          </w:p>
        </w:tc>
        <w:tc>
          <w:tcPr>
            <w:tcW w:w="1984" w:type="dxa"/>
            <w:tcBorders/>
          </w:tcPr>
          <w:p w14:paraId="7B251C08">
            <w:pPr>
              <w:pStyle w:val="style179"/>
              <w:tabs>
                <w:tab w:val="left" w:leader="none" w:pos="640"/>
              </w:tabs>
              <w:spacing w:lineRule="auto" w:line="276"/>
              <w:ind w:left="0"/>
              <w:jc w:val="center"/>
              <w:rPr>
                <w:rFonts w:ascii="Merriweather" w:hAnsi="Merriweather"/>
                <w:sz w:val="19"/>
                <w:szCs w:val="19"/>
                <w:lang w:val="en-US"/>
              </w:rPr>
            </w:pPr>
            <w:r>
              <w:rPr>
                <w:rFonts w:ascii="Merriweather" w:hAnsi="Merriweather"/>
                <w:sz w:val="19"/>
                <w:szCs w:val="19"/>
                <w:lang w:val="en-US"/>
              </w:rPr>
              <w:t>Psikologi</w:t>
            </w:r>
          </w:p>
        </w:tc>
      </w:tr>
    </w:tbl>
    <w:p w14:paraId="7A4465C6">
      <w:pPr>
        <w:pStyle w:val="style0"/>
        <w:rPr>
          <w:lang w:val="en-US"/>
        </w:rPr>
        <w:sectPr>
          <w:footerReference w:type="default" r:id="rId3"/>
          <w:pgSz w:w="8395" w:h="11909" w:orient="portrait" w:code="11"/>
          <w:pgMar w:top="720" w:right="720" w:bottom="720" w:left="720" w:header="720" w:footer="720" w:gutter="0"/>
          <w:cols w:space="720"/>
          <w:docGrid w:linePitch="360"/>
        </w:sectPr>
      </w:pPr>
    </w:p>
    <w:p w14:paraId="4FC48278">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54A7667B">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029B3F">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360A85DF">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BE8883">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4487F4E3">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1F9DF9">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69FC2F79">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B622E1">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0864D720">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9DA1BF">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7D52DBEC">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CBEE22">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207B82DE">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584382">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7E22A94A">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C57EA3">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3D97E558">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46284E">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2984E8D1">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E46168">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5679B78F">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83CEA1">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599ABC9F">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42FA34">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44855995">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CA87EA">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56CCED3B">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B5C661">
      <w:pPr>
        <w:pStyle w:val="style0"/>
        <w:spacing w:after="160" w:lineRule="auto" w:line="276"/>
        <w:rPr>
          <w:rFonts w:ascii="Merriweather" w:hAnsi="Merriweather"/>
          <w:sz w:val="19"/>
          <w:szCs w:val="19"/>
          <w:lang w:val="en-US"/>
        </w:rPr>
      </w:pPr>
      <w:r>
        <w:rPr>
          <w:rFonts w:ascii="Merriweather" w:hAnsi="Merriweather"/>
          <w:sz w:val="19"/>
          <w:szCs w:val="19"/>
          <w:lang w:val="en-US"/>
        </w:rPr>
        <w:t xml:space="preserve">Catatan: </w:t>
      </w:r>
    </w:p>
    <w:p w14:paraId="7F66C5B8">
      <w:pPr>
        <w:pStyle w:val="style0"/>
        <w:spacing w:after="160" w:lineRule="auto" w:line="360"/>
        <w:rPr>
          <w:rFonts w:ascii="Merriweather" w:hAnsi="Merriweather"/>
          <w:sz w:val="19"/>
          <w:szCs w:val="19"/>
          <w:lang w:val="en-US"/>
        </w:rPr>
      </w:pPr>
      <w:r>
        <w:rPr>
          <w:rFonts w:ascii="Merriweather" w:hAnsi="Merriweather"/>
          <w:sz w:val="19"/>
          <w:szCs w:val="19"/>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pgSz w:w="8395" w:h="11909" w:orient="portrait" w:code="11"/>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Segoe UI">
    <w:altName w:val="Segoe UI"/>
    <w:panose1 w:val="020b0502040002020203"/>
    <w:charset w:val="00"/>
    <w:family w:val="swiss"/>
    <w:pitch w:val="variable"/>
    <w:sig w:usb0="E4002EFF" w:usb1="C000E47F" w:usb2="00000009" w:usb3="00000000" w:csb0="000001FF" w:csb1="00000000"/>
  </w:font>
  <w:font w:name="Merriweather">
    <w:altName w:val="Merriweather"/>
    <w:panose1 w:val="00000000000000000000"/>
    <w:charset w:val="00"/>
    <w:family w:val="auto"/>
    <w:pitch w:val="variable"/>
    <w:sig w:usb0="20000207" w:usb1="00000002" w:usb2="00000000" w:usb3="00000000" w:csb0="00000197" w:csb1="00000000"/>
  </w:font>
  <w:font w:name="Arial Narrow">
    <w:altName w:val="Arial Narrow"/>
    <w:panose1 w:val="020b0606020002030204"/>
    <w:charset w:val="00"/>
    <w:family w:val="swiss"/>
    <w:pitch w:val="variable"/>
    <w:sig w:usb0="00000287" w:usb1="00000800" w:usb2="00000000" w:usb3="00000000" w:csb0="0000009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1594A84">
    <w:pPr>
      <w:pStyle w:val="style32"/>
      <w:ind w:left="-36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tplc="6680BAAE">
      <w:start w:val="1"/>
      <w:numFmt w:val="decimal"/>
      <w:lvlText w:val="%1."/>
      <w:lvlJc w:val="left"/>
      <w:pPr/>
      <w:rPr>
        <w:rFonts w:cs="Times New Roman"/>
      </w:rPr>
    </w:lvl>
    <w:lvl w:ilvl="1" w:tplc="44C835CC">
      <w:start w:val="1"/>
      <w:numFmt w:val="decimal"/>
      <w:lvlText w:val=""/>
      <w:lvlJc w:val="left"/>
      <w:pPr/>
      <w:rPr>
        <w:rFonts w:cs="Times New Roman"/>
      </w:rPr>
    </w:lvl>
    <w:lvl w:ilvl="2" w:tplc="4732DE54">
      <w:start w:val="1"/>
      <w:numFmt w:val="decimal"/>
      <w:lvlText w:val=""/>
      <w:lvlJc w:val="left"/>
      <w:pPr/>
      <w:rPr>
        <w:rFonts w:cs="Times New Roman"/>
      </w:rPr>
    </w:lvl>
    <w:lvl w:ilvl="3" w:tplc="CCF2E62A">
      <w:start w:val="1"/>
      <w:numFmt w:val="decimal"/>
      <w:lvlText w:val=""/>
      <w:lvlJc w:val="left"/>
      <w:pPr/>
      <w:rPr>
        <w:rFonts w:cs="Times New Roman"/>
      </w:rPr>
    </w:lvl>
    <w:lvl w:ilvl="4" w:tplc="77186D08">
      <w:start w:val="1"/>
      <w:numFmt w:val="decimal"/>
      <w:lvlText w:val=""/>
      <w:lvlJc w:val="left"/>
      <w:pPr/>
      <w:rPr>
        <w:rFonts w:cs="Times New Roman"/>
      </w:rPr>
    </w:lvl>
    <w:lvl w:ilvl="5" w:tplc="61321C00">
      <w:start w:val="1"/>
      <w:numFmt w:val="decimal"/>
      <w:lvlText w:val=""/>
      <w:lvlJc w:val="left"/>
      <w:pPr/>
      <w:rPr>
        <w:rFonts w:cs="Times New Roman"/>
      </w:rPr>
    </w:lvl>
    <w:lvl w:ilvl="6" w:tplc="753E6096">
      <w:start w:val="1"/>
      <w:numFmt w:val="decimal"/>
      <w:lvlText w:val=""/>
      <w:lvlJc w:val="left"/>
      <w:pPr/>
      <w:rPr>
        <w:rFonts w:cs="Times New Roman"/>
      </w:rPr>
    </w:lvl>
    <w:lvl w:ilvl="7" w:tplc="C3760856">
      <w:start w:val="1"/>
      <w:numFmt w:val="decimal"/>
      <w:lvlText w:val=""/>
      <w:lvlJc w:val="left"/>
      <w:pPr/>
      <w:rPr>
        <w:rFonts w:cs="Times New Roman"/>
      </w:rPr>
    </w:lvl>
    <w:lvl w:ilvl="8" w:tplc="2CA401E0">
      <w:start w:val="1"/>
      <w:numFmt w:val="decimal"/>
      <w:lvlText w:val=""/>
      <w:lvlJc w:val="left"/>
      <w:pPr/>
      <w:rPr>
        <w:rFonts w:cs="Times New Roman"/>
      </w:rPr>
    </w:lvl>
  </w:abstractNum>
  <w:abstractNum w:abstractNumId="1">
    <w:nsid w:val="00000001"/>
    <w:multiLevelType w:val="hybridMultilevel"/>
    <w:tmpl w:val="F09E9E42"/>
    <w:lvl w:ilvl="0" w:tplc="D69E005E">
      <w:start w:val="4"/>
      <w:numFmt w:val="decimal"/>
      <w:lvlText w:val="%1."/>
      <w:lvlJc w:val="left"/>
      <w:pPr/>
      <w:rPr>
        <w:rFonts w:cs="Times New Roman"/>
      </w:rPr>
    </w:lvl>
    <w:lvl w:ilvl="1" w:tplc="70364420">
      <w:start w:val="1"/>
      <w:numFmt w:val="lowerLetter"/>
      <w:lvlText w:val="%2."/>
      <w:lvlJc w:val="left"/>
      <w:pPr/>
      <w:rPr>
        <w:rFonts w:cs="Times New Roman"/>
      </w:rPr>
    </w:lvl>
    <w:lvl w:ilvl="2" w:tplc="04090011">
      <w:start w:val="1"/>
      <w:numFmt w:val="decimal"/>
      <w:lvlText w:val="%3)"/>
      <w:lvlJc w:val="left"/>
      <w:pPr>
        <w:ind w:left="810" w:hanging="360"/>
      </w:pPr>
    </w:lvl>
    <w:lvl w:ilvl="3" w:tplc="A810D882">
      <w:start w:val="1"/>
      <w:numFmt w:val="decimal"/>
      <w:lvlText w:val=""/>
      <w:lvlJc w:val="left"/>
      <w:pPr/>
      <w:rPr>
        <w:rFonts w:cs="Times New Roman"/>
      </w:rPr>
    </w:lvl>
    <w:lvl w:ilvl="4" w:tplc="AEA0CCEC">
      <w:start w:val="1"/>
      <w:numFmt w:val="decimal"/>
      <w:lvlText w:val=""/>
      <w:lvlJc w:val="left"/>
      <w:pPr/>
      <w:rPr>
        <w:rFonts w:cs="Times New Roman"/>
      </w:rPr>
    </w:lvl>
    <w:lvl w:ilvl="5" w:tplc="2C2E3238">
      <w:start w:val="1"/>
      <w:numFmt w:val="decimal"/>
      <w:lvlText w:val=""/>
      <w:lvlJc w:val="left"/>
      <w:pPr/>
      <w:rPr>
        <w:rFonts w:cs="Times New Roman"/>
      </w:rPr>
    </w:lvl>
    <w:lvl w:ilvl="6" w:tplc="E56AC2C8">
      <w:start w:val="1"/>
      <w:numFmt w:val="decimal"/>
      <w:lvlText w:val=""/>
      <w:lvlJc w:val="left"/>
      <w:pPr/>
      <w:rPr>
        <w:rFonts w:cs="Times New Roman"/>
      </w:rPr>
    </w:lvl>
    <w:lvl w:ilvl="7" w:tplc="0D640B0A">
      <w:start w:val="1"/>
      <w:numFmt w:val="decimal"/>
      <w:lvlText w:val=""/>
      <w:lvlJc w:val="left"/>
      <w:pPr/>
      <w:rPr>
        <w:rFonts w:cs="Times New Roman"/>
      </w:rPr>
    </w:lvl>
    <w:lvl w:ilvl="8" w:tplc="BCDE3448">
      <w:start w:val="1"/>
      <w:numFmt w:val="decimal"/>
      <w:lvlText w:val=""/>
      <w:lvlJc w:val="left"/>
      <w:pPr/>
      <w:rPr>
        <w:rFonts w:cs="Times New Roman"/>
      </w:rPr>
    </w:lvl>
  </w:abstractNum>
  <w:abstractNum w:abstractNumId="2">
    <w:nsid w:val="00000002"/>
    <w:multiLevelType w:val="hybridMultilevel"/>
    <w:tmpl w:val="FFFFFFFF"/>
    <w:lvl w:ilvl="0" w:tplc="A9908E90">
      <w:start w:val="9"/>
      <w:numFmt w:val="decimal"/>
      <w:lvlText w:val="%1."/>
      <w:lvlJc w:val="left"/>
      <w:pPr/>
      <w:rPr>
        <w:rFonts w:cs="Times New Roman"/>
      </w:rPr>
    </w:lvl>
    <w:lvl w:ilvl="1" w:tplc="961AE6E2">
      <w:start w:val="1"/>
      <w:numFmt w:val="lowerLetter"/>
      <w:lvlText w:val="%2."/>
      <w:lvlJc w:val="left"/>
      <w:pPr/>
      <w:rPr>
        <w:rFonts w:cs="Times New Roman"/>
      </w:rPr>
    </w:lvl>
    <w:lvl w:ilvl="2" w:tplc="EBB6548C">
      <w:start w:val="1"/>
      <w:numFmt w:val="decimal"/>
      <w:lvlText w:val=""/>
      <w:lvlJc w:val="left"/>
      <w:pPr/>
      <w:rPr>
        <w:rFonts w:cs="Times New Roman"/>
      </w:rPr>
    </w:lvl>
    <w:lvl w:ilvl="3" w:tplc="F796D788">
      <w:start w:val="1"/>
      <w:numFmt w:val="decimal"/>
      <w:lvlText w:val=""/>
      <w:lvlJc w:val="left"/>
      <w:pPr/>
      <w:rPr>
        <w:rFonts w:cs="Times New Roman"/>
      </w:rPr>
    </w:lvl>
    <w:lvl w:ilvl="4" w:tplc="1DA6EA58">
      <w:start w:val="1"/>
      <w:numFmt w:val="decimal"/>
      <w:lvlText w:val=""/>
      <w:lvlJc w:val="left"/>
      <w:pPr/>
      <w:rPr>
        <w:rFonts w:cs="Times New Roman"/>
      </w:rPr>
    </w:lvl>
    <w:lvl w:ilvl="5" w:tplc="E4ECDF4A">
      <w:start w:val="1"/>
      <w:numFmt w:val="decimal"/>
      <w:lvlText w:val=""/>
      <w:lvlJc w:val="left"/>
      <w:pPr/>
      <w:rPr>
        <w:rFonts w:cs="Times New Roman"/>
      </w:rPr>
    </w:lvl>
    <w:lvl w:ilvl="6" w:tplc="9690BFDC">
      <w:start w:val="1"/>
      <w:numFmt w:val="decimal"/>
      <w:lvlText w:val=""/>
      <w:lvlJc w:val="left"/>
      <w:pPr/>
      <w:rPr>
        <w:rFonts w:cs="Times New Roman"/>
      </w:rPr>
    </w:lvl>
    <w:lvl w:ilvl="7" w:tplc="CD32A1A0">
      <w:start w:val="1"/>
      <w:numFmt w:val="decimal"/>
      <w:lvlText w:val=""/>
      <w:lvlJc w:val="left"/>
      <w:pPr/>
      <w:rPr>
        <w:rFonts w:cs="Times New Roman"/>
      </w:rPr>
    </w:lvl>
    <w:lvl w:ilvl="8" w:tplc="FA44B7CE">
      <w:start w:val="1"/>
      <w:numFmt w:val="decimal"/>
      <w:lvlText w:val=""/>
      <w:lvlJc w:val="left"/>
      <w:pPr/>
      <w:rPr>
        <w:rFonts w:cs="Times New Roman"/>
      </w:rPr>
    </w:lvl>
  </w:abstractNum>
  <w:abstractNum w:abstractNumId="3">
    <w:nsid w:val="00000003"/>
    <w:multiLevelType w:val="hybridMultilevel"/>
    <w:tmpl w:val="50D46FC6"/>
    <w:lvl w:ilvl="0" w:tplc="06347AAC">
      <w:start w:val="1"/>
      <w:numFmt w:val="decimal"/>
      <w:lvlText w:val="%1."/>
      <w:lvlJc w:val="left"/>
      <w:pPr/>
      <w:rPr>
        <w:rFonts w:cs="Times New Roman"/>
      </w:rPr>
    </w:lvl>
    <w:lvl w:ilvl="1" w:tplc="BAC6EDCE">
      <w:start w:val="1"/>
      <w:numFmt w:val="lowerLetter"/>
      <w:lvlText w:val="%2."/>
      <w:lvlJc w:val="left"/>
      <w:pPr/>
      <w:rPr>
        <w:rFonts w:cs="Times New Roman"/>
      </w:rPr>
    </w:lvl>
    <w:lvl w:ilvl="2" w:tplc="04090019">
      <w:start w:val="1"/>
      <w:numFmt w:val="lowerLetter"/>
      <w:lvlText w:val="%3."/>
      <w:lvlJc w:val="left"/>
      <w:pPr>
        <w:ind w:left="360" w:hanging="360"/>
      </w:pPr>
    </w:lvl>
    <w:lvl w:ilvl="3" w:tplc="AF9C6CB2">
      <w:start w:val="1"/>
      <w:numFmt w:val="decimal"/>
      <w:lvlText w:val=""/>
      <w:lvlJc w:val="left"/>
      <w:pPr/>
      <w:rPr>
        <w:rFonts w:cs="Times New Roman"/>
      </w:rPr>
    </w:lvl>
    <w:lvl w:ilvl="4" w:tplc="84F07C76">
      <w:start w:val="1"/>
      <w:numFmt w:val="decimal"/>
      <w:lvlText w:val=""/>
      <w:lvlJc w:val="left"/>
      <w:pPr/>
      <w:rPr>
        <w:rFonts w:cs="Times New Roman"/>
      </w:rPr>
    </w:lvl>
    <w:lvl w:ilvl="5" w:tplc="5A1404C0">
      <w:start w:val="1"/>
      <w:numFmt w:val="decimal"/>
      <w:lvlText w:val=""/>
      <w:lvlJc w:val="left"/>
      <w:pPr/>
      <w:rPr>
        <w:rFonts w:cs="Times New Roman"/>
      </w:rPr>
    </w:lvl>
    <w:lvl w:ilvl="6" w:tplc="98F46F80">
      <w:start w:val="1"/>
      <w:numFmt w:val="decimal"/>
      <w:lvlText w:val=""/>
      <w:lvlJc w:val="left"/>
      <w:pPr/>
      <w:rPr>
        <w:rFonts w:cs="Times New Roman"/>
      </w:rPr>
    </w:lvl>
    <w:lvl w:ilvl="7" w:tplc="DD2EDC04">
      <w:start w:val="1"/>
      <w:numFmt w:val="decimal"/>
      <w:lvlText w:val=""/>
      <w:lvlJc w:val="left"/>
      <w:pPr/>
      <w:rPr>
        <w:rFonts w:cs="Times New Roman"/>
      </w:rPr>
    </w:lvl>
    <w:lvl w:ilvl="8" w:tplc="1194AEB0">
      <w:start w:val="1"/>
      <w:numFmt w:val="decimal"/>
      <w:lvlText w:val=""/>
      <w:lvlJc w:val="left"/>
      <w:pPr/>
      <w:rPr>
        <w:rFonts w:cs="Times New Roman"/>
      </w:rPr>
    </w:lvl>
  </w:abstractNum>
  <w:abstractNum w:abstractNumId="4">
    <w:nsid w:val="00000004"/>
    <w:multiLevelType w:val="hybridMultilevel"/>
    <w:tmpl w:val="FFFFFFFF"/>
    <w:lvl w:ilvl="0" w:tplc="49CEB65A">
      <w:start w:val="2"/>
      <w:numFmt w:val="decimal"/>
      <w:lvlText w:val="%1."/>
      <w:lvlJc w:val="left"/>
      <w:pPr/>
      <w:rPr>
        <w:rFonts w:cs="Times New Roman"/>
      </w:rPr>
    </w:lvl>
    <w:lvl w:ilvl="1" w:tplc="50A897E2">
      <w:start w:val="1"/>
      <w:numFmt w:val="decimal"/>
      <w:lvlText w:val=""/>
      <w:lvlJc w:val="left"/>
      <w:pPr/>
      <w:rPr>
        <w:rFonts w:cs="Times New Roman"/>
      </w:rPr>
    </w:lvl>
    <w:lvl w:ilvl="2" w:tplc="4BFC5118">
      <w:start w:val="1"/>
      <w:numFmt w:val="decimal"/>
      <w:lvlText w:val=""/>
      <w:lvlJc w:val="left"/>
      <w:pPr/>
      <w:rPr>
        <w:rFonts w:cs="Times New Roman"/>
      </w:rPr>
    </w:lvl>
    <w:lvl w:ilvl="3" w:tplc="9378C8C6">
      <w:start w:val="1"/>
      <w:numFmt w:val="decimal"/>
      <w:lvlText w:val=""/>
      <w:lvlJc w:val="left"/>
      <w:pPr/>
      <w:rPr>
        <w:rFonts w:cs="Times New Roman"/>
      </w:rPr>
    </w:lvl>
    <w:lvl w:ilvl="4" w:tplc="F0CED6BE">
      <w:start w:val="1"/>
      <w:numFmt w:val="decimal"/>
      <w:lvlText w:val=""/>
      <w:lvlJc w:val="left"/>
      <w:pPr/>
      <w:rPr>
        <w:rFonts w:cs="Times New Roman"/>
      </w:rPr>
    </w:lvl>
    <w:lvl w:ilvl="5" w:tplc="D5CC8024">
      <w:start w:val="1"/>
      <w:numFmt w:val="decimal"/>
      <w:lvlText w:val=""/>
      <w:lvlJc w:val="left"/>
      <w:pPr/>
      <w:rPr>
        <w:rFonts w:cs="Times New Roman"/>
      </w:rPr>
    </w:lvl>
    <w:lvl w:ilvl="6" w:tplc="566E206C">
      <w:start w:val="1"/>
      <w:numFmt w:val="decimal"/>
      <w:lvlText w:val=""/>
      <w:lvlJc w:val="left"/>
      <w:pPr/>
      <w:rPr>
        <w:rFonts w:cs="Times New Roman"/>
      </w:rPr>
    </w:lvl>
    <w:lvl w:ilvl="7" w:tplc="3190B0E0">
      <w:start w:val="1"/>
      <w:numFmt w:val="decimal"/>
      <w:lvlText w:val=""/>
      <w:lvlJc w:val="left"/>
      <w:pPr/>
      <w:rPr>
        <w:rFonts w:cs="Times New Roman"/>
      </w:rPr>
    </w:lvl>
    <w:lvl w:ilvl="8" w:tplc="FEDCDC9A">
      <w:start w:val="1"/>
      <w:numFmt w:val="decimal"/>
      <w:lvlText w:val=""/>
      <w:lvlJc w:val="left"/>
      <w:pPr/>
      <w:rPr>
        <w:rFonts w:cs="Times New Roman"/>
      </w:rPr>
    </w:lvl>
  </w:abstractNum>
  <w:abstractNum w:abstractNumId="5">
    <w:nsid w:val="00000005"/>
    <w:multiLevelType w:val="hybridMultilevel"/>
    <w:tmpl w:val="FFFFFFFF"/>
    <w:lvl w:ilvl="0" w:tplc="583E9890">
      <w:start w:val="1"/>
      <w:numFmt w:val="decimal"/>
      <w:lvlText w:val="%1."/>
      <w:lvlJc w:val="left"/>
      <w:pPr/>
      <w:rPr>
        <w:rFonts w:cs="Times New Roman"/>
      </w:rPr>
    </w:lvl>
    <w:lvl w:ilvl="1" w:tplc="6BDE7B10">
      <w:start w:val="1"/>
      <w:numFmt w:val="lowerLetter"/>
      <w:lvlText w:val="%2."/>
      <w:lvlJc w:val="left"/>
      <w:pPr/>
      <w:rPr>
        <w:rFonts w:cs="Times New Roman"/>
      </w:rPr>
    </w:lvl>
    <w:lvl w:ilvl="2" w:tplc="8982E476">
      <w:start w:val="1"/>
      <w:numFmt w:val="decimal"/>
      <w:lvlText w:val=""/>
      <w:lvlJc w:val="left"/>
      <w:pPr/>
      <w:rPr>
        <w:rFonts w:cs="Times New Roman"/>
      </w:rPr>
    </w:lvl>
    <w:lvl w:ilvl="3" w:tplc="290AB668">
      <w:start w:val="1"/>
      <w:numFmt w:val="decimal"/>
      <w:lvlText w:val=""/>
      <w:lvlJc w:val="left"/>
      <w:pPr/>
      <w:rPr>
        <w:rFonts w:cs="Times New Roman"/>
      </w:rPr>
    </w:lvl>
    <w:lvl w:ilvl="4" w:tplc="50821416">
      <w:start w:val="1"/>
      <w:numFmt w:val="decimal"/>
      <w:lvlText w:val=""/>
      <w:lvlJc w:val="left"/>
      <w:pPr/>
      <w:rPr>
        <w:rFonts w:cs="Times New Roman"/>
      </w:rPr>
    </w:lvl>
    <w:lvl w:ilvl="5" w:tplc="0F1AB510">
      <w:start w:val="1"/>
      <w:numFmt w:val="decimal"/>
      <w:lvlText w:val=""/>
      <w:lvlJc w:val="left"/>
      <w:pPr/>
      <w:rPr>
        <w:rFonts w:cs="Times New Roman"/>
      </w:rPr>
    </w:lvl>
    <w:lvl w:ilvl="6" w:tplc="A56A826E">
      <w:start w:val="1"/>
      <w:numFmt w:val="decimal"/>
      <w:lvlText w:val=""/>
      <w:lvlJc w:val="left"/>
      <w:pPr/>
      <w:rPr>
        <w:rFonts w:cs="Times New Roman"/>
      </w:rPr>
    </w:lvl>
    <w:lvl w:ilvl="7" w:tplc="3B56C6A0">
      <w:start w:val="1"/>
      <w:numFmt w:val="decimal"/>
      <w:lvlText w:val=""/>
      <w:lvlJc w:val="left"/>
      <w:pPr/>
      <w:rPr>
        <w:rFonts w:cs="Times New Roman"/>
      </w:rPr>
    </w:lvl>
    <w:lvl w:ilvl="8" w:tplc="9DBE206E">
      <w:start w:val="1"/>
      <w:numFmt w:val="decimal"/>
      <w:lvlText w:val=""/>
      <w:lvlJc w:val="left"/>
      <w:pPr/>
      <w:rPr>
        <w:rFonts w:cs="Times New Roman"/>
      </w:rPr>
    </w:lvl>
  </w:abstractNum>
  <w:abstractNum w:abstractNumId="6">
    <w:nsid w:val="00000006"/>
    <w:multiLevelType w:val="hybridMultilevel"/>
    <w:tmpl w:val="FFFFFFFF"/>
    <w:lvl w:ilvl="0" w:tplc="862475E4">
      <w:start w:val="2"/>
      <w:numFmt w:val="lowerLetter"/>
      <w:lvlText w:val="%1."/>
      <w:lvlJc w:val="left"/>
      <w:pPr/>
      <w:rPr>
        <w:rFonts w:cs="Times New Roman"/>
      </w:rPr>
    </w:lvl>
    <w:lvl w:ilvl="1" w:tplc="21C4D01A">
      <w:start w:val="1"/>
      <w:numFmt w:val="decimal"/>
      <w:lvlText w:val=""/>
      <w:lvlJc w:val="left"/>
      <w:pPr/>
      <w:rPr>
        <w:rFonts w:cs="Times New Roman"/>
      </w:rPr>
    </w:lvl>
    <w:lvl w:ilvl="2" w:tplc="0AACA640">
      <w:start w:val="1"/>
      <w:numFmt w:val="decimal"/>
      <w:lvlText w:val=""/>
      <w:lvlJc w:val="left"/>
      <w:pPr/>
      <w:rPr>
        <w:rFonts w:cs="Times New Roman"/>
      </w:rPr>
    </w:lvl>
    <w:lvl w:ilvl="3" w:tplc="95D201C0">
      <w:start w:val="1"/>
      <w:numFmt w:val="decimal"/>
      <w:lvlText w:val=""/>
      <w:lvlJc w:val="left"/>
      <w:pPr/>
      <w:rPr>
        <w:rFonts w:cs="Times New Roman"/>
      </w:rPr>
    </w:lvl>
    <w:lvl w:ilvl="4" w:tplc="77B84930">
      <w:start w:val="1"/>
      <w:numFmt w:val="decimal"/>
      <w:lvlText w:val=""/>
      <w:lvlJc w:val="left"/>
      <w:pPr/>
      <w:rPr>
        <w:rFonts w:cs="Times New Roman"/>
      </w:rPr>
    </w:lvl>
    <w:lvl w:ilvl="5" w:tplc="3AFE9D22">
      <w:start w:val="1"/>
      <w:numFmt w:val="decimal"/>
      <w:lvlText w:val=""/>
      <w:lvlJc w:val="left"/>
      <w:pPr/>
      <w:rPr>
        <w:rFonts w:cs="Times New Roman"/>
      </w:rPr>
    </w:lvl>
    <w:lvl w:ilvl="6" w:tplc="871A5ACC">
      <w:start w:val="1"/>
      <w:numFmt w:val="decimal"/>
      <w:lvlText w:val=""/>
      <w:lvlJc w:val="left"/>
      <w:pPr/>
      <w:rPr>
        <w:rFonts w:cs="Times New Roman"/>
      </w:rPr>
    </w:lvl>
    <w:lvl w:ilvl="7" w:tplc="E1284EDE">
      <w:start w:val="1"/>
      <w:numFmt w:val="decimal"/>
      <w:lvlText w:val=""/>
      <w:lvlJc w:val="left"/>
      <w:pPr/>
      <w:rPr>
        <w:rFonts w:cs="Times New Roman"/>
      </w:rPr>
    </w:lvl>
    <w:lvl w:ilvl="8" w:tplc="FCDE8A88">
      <w:start w:val="1"/>
      <w:numFmt w:val="decimal"/>
      <w:lvlText w:val=""/>
      <w:lvlJc w:val="left"/>
      <w:pPr/>
      <w:rPr>
        <w:rFonts w:cs="Times New Roman"/>
      </w:rPr>
    </w:lvl>
  </w:abstractNum>
  <w:abstractNum w:abstractNumId="7">
    <w:nsid w:val="00000007"/>
    <w:multiLevelType w:val="hybridMultilevel"/>
    <w:tmpl w:val="5FA81FEC"/>
    <w:lvl w:ilvl="0" w:tplc="A3BC0904">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8">
    <w:nsid w:val="00000008"/>
    <w:multiLevelType w:val="hybridMultilevel"/>
    <w:tmpl w:val="F98AD3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00000009"/>
    <w:multiLevelType w:val="hybridMultilevel"/>
    <w:tmpl w:val="FFFFFFFF"/>
    <w:lvl w:ilvl="0" w:tplc="961AE6E2">
      <w:start w:val="1"/>
      <w:numFmt w:val="lowerLetter"/>
      <w:lvlText w:val="%1."/>
      <w:lvlJc w:val="left"/>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0000000A"/>
    <w:multiLevelType w:val="hybridMultilevel"/>
    <w:tmpl w:val="31FAA5D4"/>
    <w:lvl w:ilvl="0" w:tplc="AB6E0C1E">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nsid w:val="0000000B"/>
    <w:multiLevelType w:val="hybridMultilevel"/>
    <w:tmpl w:val="FFFFFFFF"/>
    <w:lvl w:ilvl="0" w:tplc="B470C718">
      <w:start w:val="1"/>
      <w:numFmt w:val="upperLetter"/>
      <w:lvlText w:val="%1."/>
      <w:lvlJc w:val="left"/>
      <w:pPr>
        <w:ind w:left="360" w:hanging="360"/>
      </w:pPr>
      <w:rPr>
        <w:rFonts w:cs="Times New Roman"/>
        <w:sz w:val="24"/>
        <w:szCs w:val="24"/>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2">
    <w:nsid w:val="0000000C"/>
    <w:multiLevelType w:val="hybridMultilevel"/>
    <w:tmpl w:val="1BBC6EE2"/>
    <w:lvl w:ilvl="0" w:tplc="38090019">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3">
    <w:nsid w:val="0000000D"/>
    <w:multiLevelType w:val="hybridMultilevel"/>
    <w:tmpl w:val="536855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000000E"/>
    <w:multiLevelType w:val="hybridMultilevel"/>
    <w:tmpl w:val="9034A9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0000000F"/>
    <w:multiLevelType w:val="hybridMultilevel"/>
    <w:tmpl w:val="D4E00D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F964149E"/>
    <w:lvl w:ilvl="0" w:tplc="CCE872EA">
      <w:start w:val="1"/>
      <w:numFmt w:val="decimal"/>
      <w:lvlText w:val="%1."/>
      <w:lvlJc w:val="left"/>
      <w:pPr>
        <w:ind w:left="540" w:hanging="360"/>
      </w:pPr>
      <w:rPr>
        <w:rFonts w:hint="default"/>
      </w:rPr>
    </w:lvl>
    <w:lvl w:ilvl="1" w:tplc="38090019" w:tentative="1">
      <w:start w:val="1"/>
      <w:numFmt w:val="lowerLetter"/>
      <w:lvlText w:val="%2."/>
      <w:lvlJc w:val="left"/>
      <w:pPr>
        <w:ind w:left="1260" w:hanging="360"/>
      </w:pPr>
    </w:lvl>
    <w:lvl w:ilvl="2" w:tplc="3809001B" w:tentative="1">
      <w:start w:val="1"/>
      <w:numFmt w:val="lowerRoman"/>
      <w:lvlText w:val="%3."/>
      <w:lvlJc w:val="right"/>
      <w:pPr>
        <w:ind w:left="1980" w:hanging="180"/>
      </w:pPr>
    </w:lvl>
    <w:lvl w:ilvl="3" w:tplc="3809000F" w:tentative="1">
      <w:start w:val="1"/>
      <w:numFmt w:val="decimal"/>
      <w:lvlText w:val="%4."/>
      <w:lvlJc w:val="left"/>
      <w:pPr>
        <w:ind w:left="2700" w:hanging="360"/>
      </w:pPr>
    </w:lvl>
    <w:lvl w:ilvl="4" w:tplc="38090019" w:tentative="1">
      <w:start w:val="1"/>
      <w:numFmt w:val="lowerLetter"/>
      <w:lvlText w:val="%5."/>
      <w:lvlJc w:val="left"/>
      <w:pPr>
        <w:ind w:left="3420" w:hanging="360"/>
      </w:pPr>
    </w:lvl>
    <w:lvl w:ilvl="5" w:tplc="3809001B" w:tentative="1">
      <w:start w:val="1"/>
      <w:numFmt w:val="lowerRoman"/>
      <w:lvlText w:val="%6."/>
      <w:lvlJc w:val="right"/>
      <w:pPr>
        <w:ind w:left="4140" w:hanging="180"/>
      </w:pPr>
    </w:lvl>
    <w:lvl w:ilvl="6" w:tplc="3809000F" w:tentative="1">
      <w:start w:val="1"/>
      <w:numFmt w:val="decimal"/>
      <w:lvlText w:val="%7."/>
      <w:lvlJc w:val="left"/>
      <w:pPr>
        <w:ind w:left="4860" w:hanging="360"/>
      </w:pPr>
    </w:lvl>
    <w:lvl w:ilvl="7" w:tplc="38090019" w:tentative="1">
      <w:start w:val="1"/>
      <w:numFmt w:val="lowerLetter"/>
      <w:lvlText w:val="%8."/>
      <w:lvlJc w:val="left"/>
      <w:pPr>
        <w:ind w:left="5580" w:hanging="360"/>
      </w:pPr>
    </w:lvl>
    <w:lvl w:ilvl="8" w:tplc="3809001B" w:tentative="1">
      <w:start w:val="1"/>
      <w:numFmt w:val="lowerRoman"/>
      <w:lvlText w:val="%9."/>
      <w:lvlJc w:val="right"/>
      <w:pPr>
        <w:ind w:left="6300" w:hanging="180"/>
      </w:pPr>
    </w:lvl>
  </w:abstractNum>
  <w:abstractNum w:abstractNumId="17">
    <w:nsid w:val="00000011"/>
    <w:multiLevelType w:val="hybridMultilevel"/>
    <w:tmpl w:val="7F485496"/>
    <w:lvl w:ilvl="0" w:tplc="9F48F5E8">
      <w:start w:val="1"/>
      <w:numFmt w:val="decimal"/>
      <w:lvlText w:val="%1."/>
      <w:lvlJc w:val="left"/>
      <w:pPr>
        <w:ind w:left="691" w:hanging="360"/>
      </w:pPr>
      <w:rPr>
        <w:rFonts w:hint="default"/>
      </w:rPr>
    </w:lvl>
    <w:lvl w:ilvl="1" w:tplc="38090019" w:tentative="1">
      <w:start w:val="1"/>
      <w:numFmt w:val="lowerLetter"/>
      <w:lvlText w:val="%2."/>
      <w:lvlJc w:val="left"/>
      <w:pPr>
        <w:ind w:left="1411" w:hanging="360"/>
      </w:pPr>
    </w:lvl>
    <w:lvl w:ilvl="2" w:tplc="3809001B" w:tentative="1">
      <w:start w:val="1"/>
      <w:numFmt w:val="lowerRoman"/>
      <w:lvlText w:val="%3."/>
      <w:lvlJc w:val="right"/>
      <w:pPr>
        <w:ind w:left="2131" w:hanging="180"/>
      </w:pPr>
    </w:lvl>
    <w:lvl w:ilvl="3" w:tplc="3809000F" w:tentative="1">
      <w:start w:val="1"/>
      <w:numFmt w:val="decimal"/>
      <w:lvlText w:val="%4."/>
      <w:lvlJc w:val="left"/>
      <w:pPr>
        <w:ind w:left="2851" w:hanging="360"/>
      </w:pPr>
    </w:lvl>
    <w:lvl w:ilvl="4" w:tplc="38090019" w:tentative="1">
      <w:start w:val="1"/>
      <w:numFmt w:val="lowerLetter"/>
      <w:lvlText w:val="%5."/>
      <w:lvlJc w:val="left"/>
      <w:pPr>
        <w:ind w:left="3571" w:hanging="360"/>
      </w:pPr>
    </w:lvl>
    <w:lvl w:ilvl="5" w:tplc="3809001B" w:tentative="1">
      <w:start w:val="1"/>
      <w:numFmt w:val="lowerRoman"/>
      <w:lvlText w:val="%6."/>
      <w:lvlJc w:val="right"/>
      <w:pPr>
        <w:ind w:left="4291" w:hanging="180"/>
      </w:pPr>
    </w:lvl>
    <w:lvl w:ilvl="6" w:tplc="3809000F" w:tentative="1">
      <w:start w:val="1"/>
      <w:numFmt w:val="decimal"/>
      <w:lvlText w:val="%7."/>
      <w:lvlJc w:val="left"/>
      <w:pPr>
        <w:ind w:left="5011" w:hanging="360"/>
      </w:pPr>
    </w:lvl>
    <w:lvl w:ilvl="7" w:tplc="38090019" w:tentative="1">
      <w:start w:val="1"/>
      <w:numFmt w:val="lowerLetter"/>
      <w:lvlText w:val="%8."/>
      <w:lvlJc w:val="left"/>
      <w:pPr>
        <w:ind w:left="5731" w:hanging="360"/>
      </w:pPr>
    </w:lvl>
    <w:lvl w:ilvl="8" w:tplc="3809001B" w:tentative="1">
      <w:start w:val="1"/>
      <w:numFmt w:val="lowerRoman"/>
      <w:lvlText w:val="%9."/>
      <w:lvlJc w:val="right"/>
      <w:pPr>
        <w:ind w:left="6451" w:hanging="180"/>
      </w:pPr>
    </w:lvl>
  </w:abstractNum>
  <w:abstractNum w:abstractNumId="18">
    <w:nsid w:val="00000012"/>
    <w:multiLevelType w:val="hybridMultilevel"/>
    <w:tmpl w:val="F98AD3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0000013"/>
    <w:multiLevelType w:val="hybridMultilevel"/>
    <w:tmpl w:val="199A93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5368558E"/>
    <w:lvl w:ilvl="0" w:tplc="EE1EBD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9"/>
  </w:num>
  <w:num w:numId="5">
    <w:abstractNumId w:val="12"/>
  </w:num>
  <w:num w:numId="6">
    <w:abstractNumId w:val="10"/>
  </w:num>
  <w:num w:numId="7">
    <w:abstractNumId w:val="7"/>
  </w:num>
  <w:num w:numId="8">
    <w:abstractNumId w:val="3"/>
  </w:num>
  <w:num w:numId="9">
    <w:abstractNumId w:val="1"/>
  </w:num>
  <w:num w:numId="10">
    <w:abstractNumId w:val="11"/>
  </w:num>
  <w:num w:numId="11">
    <w:abstractNumId w:val="4"/>
  </w:num>
  <w:num w:numId="12">
    <w:abstractNumId w:val="0"/>
  </w:num>
  <w:num w:numId="13">
    <w:abstractNumId w:val="20"/>
  </w:num>
  <w:num w:numId="14">
    <w:abstractNumId w:val="13"/>
  </w:num>
  <w:num w:numId="15">
    <w:abstractNumId w:val="15"/>
  </w:num>
  <w:num w:numId="16">
    <w:abstractNumId w:val="8"/>
  </w:num>
  <w:num w:numId="17">
    <w:abstractNumId w:val="18"/>
  </w:num>
  <w:num w:numId="18">
    <w:abstractNumId w:val="14"/>
  </w:num>
  <w:num w:numId="19">
    <w:abstractNumId w:val="16"/>
  </w:num>
  <w:num w:numId="20">
    <w:abstractNumId w:val="17"/>
  </w:num>
  <w:num w:numId="21">
    <w:abstractNumId w:val="1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pacing w:after="0" w:lineRule="auto" w:line="240"/>
    </w:pPr>
    <w:rPr>
      <w:rFonts w:ascii="Times New Roman" w:cs="Times New Roman" w:eastAsia="Times New Roman" w:hAnsi="Times New Roman"/>
      <w:lang w:val="id-ID" w:eastAsia="id-ID"/>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680"/>
        <w:tab w:val="right" w:leader="none" w:pos="9360"/>
      </w:tabs>
    </w:pPr>
    <w:rPr/>
  </w:style>
  <w:style w:type="character" w:customStyle="1" w:styleId="style4097">
    <w:name w:val="Header Char_1df9b301-d7a8-49c5-8483-895179726d34"/>
    <w:basedOn w:val="style65"/>
    <w:next w:val="style4097"/>
    <w:link w:val="style31"/>
    <w:uiPriority w:val="99"/>
    <w:rPr>
      <w:rFonts w:ascii="Times New Roman" w:cs="Times New Roman" w:eastAsia="Times New Roman" w:hAnsi="Times New Roman"/>
      <w:lang w:val="id-ID" w:eastAsia="id-ID"/>
    </w:rPr>
  </w:style>
  <w:style w:type="paragraph" w:styleId="style32">
    <w:name w:val="footer"/>
    <w:basedOn w:val="style0"/>
    <w:next w:val="style32"/>
    <w:link w:val="style4098"/>
    <w:uiPriority w:val="99"/>
    <w:pPr>
      <w:tabs>
        <w:tab w:val="center" w:leader="none" w:pos="4680"/>
        <w:tab w:val="right" w:leader="none" w:pos="9360"/>
      </w:tabs>
    </w:pPr>
    <w:rPr/>
  </w:style>
  <w:style w:type="character" w:customStyle="1" w:styleId="style4098">
    <w:name w:val="Footer Char_bef398d8-b6b8-4dee-af4b-754900e1a8d5"/>
    <w:basedOn w:val="style65"/>
    <w:next w:val="style4098"/>
    <w:link w:val="style32"/>
    <w:uiPriority w:val="99"/>
    <w:rPr>
      <w:rFonts w:ascii="Times New Roman" w:cs="Times New Roman" w:eastAsia="Times New Roman" w:hAnsi="Times New Roman"/>
      <w:lang w:val="id-ID" w:eastAsia="id-ID"/>
    </w:rPr>
  </w:style>
  <w:style w:type="paragraph" w:styleId="style153">
    <w:name w:val="Balloon Text"/>
    <w:basedOn w:val="style0"/>
    <w:next w:val="style153"/>
    <w:link w:val="style4099"/>
    <w:uiPriority w:val="99"/>
    <w:pPr/>
    <w:rPr>
      <w:rFonts w:ascii="Segoe UI" w:cs="Segoe UI" w:hAnsi="Segoe UI"/>
      <w:sz w:val="18"/>
      <w:szCs w:val="18"/>
    </w:rPr>
  </w:style>
  <w:style w:type="character" w:customStyle="1" w:styleId="style4099">
    <w:name w:val="Balloon Text Char"/>
    <w:basedOn w:val="style65"/>
    <w:next w:val="style4099"/>
    <w:link w:val="style153"/>
    <w:uiPriority w:val="99"/>
    <w:rPr>
      <w:rFonts w:ascii="Segoe UI" w:cs="Segoe UI" w:eastAsia="Times New Roman" w:hAnsi="Segoe UI"/>
      <w:sz w:val="18"/>
      <w:szCs w:val="18"/>
      <w:lang w:val="id-ID" w:eastAsia="id-I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CE3EE-7426-47C5-AECF-AE8BF4195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Words>2578</Words>
  <Pages>32</Pages>
  <Characters>33668</Characters>
  <Application>WPS Office</Application>
  <DocSecurity>0</DocSecurity>
  <Paragraphs>494</Paragraphs>
  <ScaleCrop>false</ScaleCrop>
  <LinksUpToDate>false</LinksUpToDate>
  <CharactersWithSpaces>36035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2026-08-12T12:55:00Z</dcterms:created>
  <dc:creator>kemahasiswaan@uinsgd.ac.id</dc:creator>
  <lastModifiedBy>CPH2113</lastModifiedBy>
  <lastPrinted>2023-08-18T03:05:00Z</lastPrinted>
  <dcterms:modified xsi:type="dcterms:W3CDTF">2026-08-20T00:55:28Z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098d9539ab5f4995a961354084ed3649_23</vt:lpwstr>
  </property>
</Properties>
</file>